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9D6BE" w14:textId="4095A500" w:rsidR="00F422D3" w:rsidRPr="0045788A" w:rsidRDefault="007F1D0B" w:rsidP="00924D89">
      <w:pPr>
        <w:spacing w:after="0" w:line="360" w:lineRule="auto"/>
        <w:rPr>
          <w:rFonts w:ascii="Cambria" w:eastAsia="Cambria" w:hAnsi="Cambria" w:cs="Cambria"/>
          <w:b/>
          <w:bCs/>
          <w:color w:val="000000" w:themeColor="text1"/>
          <w:sz w:val="24"/>
          <w:szCs w:val="24"/>
        </w:rPr>
      </w:pPr>
      <w:bookmarkStart w:id="0" w:name="_GoBack"/>
      <w:bookmarkEnd w:id="0"/>
      <w:r w:rsidRPr="0045788A">
        <w:rPr>
          <w:rFonts w:ascii="Cambria" w:hAnsi="Cambria"/>
          <w:b/>
          <w:color w:val="000000" w:themeColor="text1"/>
          <w:sz w:val="24"/>
        </w:rPr>
        <w:t xml:space="preserve">Consumer Groups </w:t>
      </w:r>
      <w:r w:rsidRPr="0045788A">
        <w:rPr>
          <w:rFonts w:ascii="Cambria" w:eastAsia="Cambria" w:hAnsi="Cambria" w:cs="Cambria"/>
          <w:b/>
          <w:bCs/>
          <w:color w:val="000000" w:themeColor="text1"/>
          <w:sz w:val="24"/>
          <w:szCs w:val="24"/>
        </w:rPr>
        <w:t>Urge</w:t>
      </w:r>
      <w:r w:rsidRPr="0045788A">
        <w:rPr>
          <w:rFonts w:ascii="Cambria" w:hAnsi="Cambria"/>
          <w:b/>
          <w:color w:val="000000" w:themeColor="text1"/>
          <w:sz w:val="24"/>
        </w:rPr>
        <w:t xml:space="preserve"> Congress </w:t>
      </w:r>
      <w:r w:rsidRPr="0045788A">
        <w:rPr>
          <w:rFonts w:ascii="Cambria" w:eastAsia="Cambria" w:hAnsi="Cambria" w:cs="Cambria"/>
          <w:b/>
          <w:bCs/>
          <w:color w:val="000000" w:themeColor="text1"/>
          <w:sz w:val="24"/>
          <w:szCs w:val="24"/>
        </w:rPr>
        <w:t xml:space="preserve">To Insist On </w:t>
      </w:r>
      <w:r w:rsidRPr="0045788A">
        <w:rPr>
          <w:rFonts w:ascii="Cambria" w:hAnsi="Cambria"/>
          <w:b/>
          <w:color w:val="000000" w:themeColor="text1"/>
          <w:sz w:val="24"/>
        </w:rPr>
        <w:t xml:space="preserve">Consumer Protections In Airline </w:t>
      </w:r>
      <w:r w:rsidRPr="0045788A">
        <w:rPr>
          <w:rFonts w:ascii="Cambria" w:eastAsia="Cambria" w:hAnsi="Cambria" w:cs="Cambria"/>
          <w:b/>
          <w:bCs/>
          <w:color w:val="000000" w:themeColor="text1"/>
          <w:sz w:val="24"/>
          <w:szCs w:val="24"/>
        </w:rPr>
        <w:t>Taxpayer Bailout</w:t>
      </w:r>
      <w:r w:rsidRPr="0045788A" w:rsidDel="007F1D0B">
        <w:rPr>
          <w:rFonts w:ascii="Cambria" w:eastAsia="Cambria" w:hAnsi="Cambria" w:cs="Cambria"/>
          <w:b/>
          <w:bCs/>
          <w:color w:val="000000" w:themeColor="text1"/>
          <w:sz w:val="24"/>
          <w:szCs w:val="24"/>
        </w:rPr>
        <w:t xml:space="preserve"> </w:t>
      </w:r>
    </w:p>
    <w:p w14:paraId="0DC587DE" w14:textId="13F47439" w:rsidR="00F422D3" w:rsidRDefault="00F422D3" w:rsidP="00924D89">
      <w:pPr>
        <w:spacing w:after="0" w:line="360" w:lineRule="auto"/>
        <w:rPr>
          <w:rFonts w:ascii="Cambria" w:eastAsia="Cambria" w:hAnsi="Cambria" w:cs="Cambria"/>
          <w:b/>
          <w:bCs/>
          <w:sz w:val="24"/>
          <w:szCs w:val="24"/>
        </w:rPr>
      </w:pPr>
    </w:p>
    <w:p w14:paraId="241B61F6" w14:textId="12DDBC76" w:rsidR="0065578A" w:rsidRPr="0045788A" w:rsidRDefault="0065578A" w:rsidP="00924D89">
      <w:pPr>
        <w:spacing w:after="0" w:line="360" w:lineRule="auto"/>
        <w:rPr>
          <w:rFonts w:ascii="Cambria" w:eastAsia="Cambria" w:hAnsi="Cambria" w:cs="Cambria"/>
          <w:bCs/>
          <w:sz w:val="24"/>
          <w:szCs w:val="24"/>
        </w:rPr>
      </w:pPr>
      <w:r w:rsidRPr="0045788A">
        <w:rPr>
          <w:rFonts w:ascii="Cambria" w:eastAsia="Cambria" w:hAnsi="Cambria" w:cs="Cambria"/>
          <w:bCs/>
          <w:sz w:val="24"/>
          <w:szCs w:val="24"/>
        </w:rPr>
        <w:t>March 19, 2020</w:t>
      </w:r>
    </w:p>
    <w:p w14:paraId="480F191B" w14:textId="5F93A8F2" w:rsidR="0065578A" w:rsidRDefault="0065578A" w:rsidP="00924D89">
      <w:pPr>
        <w:spacing w:after="0" w:line="360" w:lineRule="auto"/>
        <w:rPr>
          <w:rFonts w:ascii="Cambria" w:eastAsia="Cambria" w:hAnsi="Cambria" w:cs="Cambria"/>
          <w:b/>
          <w:bCs/>
          <w:sz w:val="24"/>
          <w:szCs w:val="24"/>
        </w:rPr>
      </w:pPr>
    </w:p>
    <w:p w14:paraId="3EC540F4" w14:textId="6FBF1B65" w:rsidR="0065578A" w:rsidRDefault="0065578A" w:rsidP="00924D89">
      <w:pPr>
        <w:spacing w:after="0" w:line="360" w:lineRule="auto"/>
        <w:rPr>
          <w:rFonts w:ascii="Cambria" w:eastAsia="Cambria" w:hAnsi="Cambria" w:cs="Cambria"/>
          <w:b/>
          <w:bCs/>
          <w:sz w:val="24"/>
          <w:szCs w:val="24"/>
        </w:rPr>
      </w:pPr>
      <w:r>
        <w:rPr>
          <w:rFonts w:ascii="Cambria" w:eastAsia="Cambria" w:hAnsi="Cambria" w:cs="Cambria"/>
          <w:b/>
          <w:bCs/>
          <w:sz w:val="24"/>
          <w:szCs w:val="24"/>
        </w:rPr>
        <w:t>Media Contacts:</w:t>
      </w:r>
    </w:p>
    <w:p w14:paraId="118AD4F9" w14:textId="161921DC" w:rsidR="0065578A" w:rsidRDefault="0065578A" w:rsidP="00924D89">
      <w:pPr>
        <w:spacing w:after="0" w:line="360" w:lineRule="auto"/>
        <w:rPr>
          <w:rFonts w:ascii="Cambria" w:eastAsia="Cambria" w:hAnsi="Cambria" w:cs="Cambria"/>
          <w:b/>
          <w:bCs/>
          <w:sz w:val="24"/>
          <w:szCs w:val="24"/>
        </w:rPr>
      </w:pPr>
    </w:p>
    <w:p w14:paraId="5D34C0BF" w14:textId="45832FB7" w:rsidR="0065578A" w:rsidRDefault="0065578A" w:rsidP="00924D89">
      <w:pPr>
        <w:spacing w:after="0" w:line="360" w:lineRule="auto"/>
        <w:rPr>
          <w:rFonts w:ascii="Cambria" w:eastAsia="Cambria" w:hAnsi="Cambria" w:cs="Cambria"/>
          <w:bCs/>
          <w:sz w:val="24"/>
          <w:szCs w:val="24"/>
        </w:rPr>
      </w:pPr>
      <w:r w:rsidRPr="0045788A">
        <w:rPr>
          <w:rFonts w:ascii="Cambria" w:eastAsia="Cambria" w:hAnsi="Cambria" w:cs="Cambria"/>
          <w:bCs/>
          <w:sz w:val="24"/>
          <w:szCs w:val="24"/>
        </w:rPr>
        <w:t>National Consumers League</w:t>
      </w:r>
      <w:r>
        <w:rPr>
          <w:rFonts w:ascii="Cambria" w:eastAsia="Cambria" w:hAnsi="Cambria" w:cs="Cambria"/>
          <w:bCs/>
          <w:sz w:val="24"/>
          <w:szCs w:val="24"/>
        </w:rPr>
        <w:t xml:space="preserve"> – John Breyault - </w:t>
      </w:r>
      <w:hyperlink r:id="rId7" w:history="1">
        <w:r w:rsidRPr="00D83887">
          <w:rPr>
            <w:rStyle w:val="Hyperlink"/>
            <w:rFonts w:ascii="Cambria" w:eastAsia="Cambria" w:hAnsi="Cambria" w:cs="Cambria"/>
            <w:bCs/>
            <w:sz w:val="24"/>
            <w:szCs w:val="24"/>
          </w:rPr>
          <w:t>johnb@nclnet.org</w:t>
        </w:r>
      </w:hyperlink>
      <w:r>
        <w:rPr>
          <w:rFonts w:ascii="Cambria" w:eastAsia="Cambria" w:hAnsi="Cambria" w:cs="Cambria"/>
          <w:bCs/>
          <w:sz w:val="24"/>
          <w:szCs w:val="24"/>
        </w:rPr>
        <w:t xml:space="preserve"> – (202) 207-2819</w:t>
      </w:r>
    </w:p>
    <w:p w14:paraId="4A938EF6" w14:textId="61AD392D" w:rsidR="0045788A" w:rsidRPr="000421F3" w:rsidRDefault="0045788A" w:rsidP="000421F3">
      <w:pPr>
        <w:rPr>
          <w:rFonts w:ascii="Cambria" w:hAnsi="Cambria"/>
          <w:sz w:val="24"/>
          <w:szCs w:val="24"/>
        </w:rPr>
      </w:pPr>
      <w:r w:rsidRPr="000421F3">
        <w:rPr>
          <w:rFonts w:ascii="Cambria" w:eastAsia="Cambria" w:hAnsi="Cambria" w:cs="Cambria"/>
          <w:bCs/>
          <w:sz w:val="24"/>
          <w:szCs w:val="24"/>
        </w:rPr>
        <w:t xml:space="preserve">Business Travel Coalition – Kevin Mitchell – </w:t>
      </w:r>
      <w:hyperlink r:id="rId8" w:tgtFrame="_blank" w:history="1">
        <w:r w:rsidR="000421F3" w:rsidRPr="000421F3">
          <w:rPr>
            <w:rStyle w:val="Hyperlink"/>
            <w:rFonts w:ascii="Cambria" w:hAnsi="Cambria"/>
            <w:sz w:val="24"/>
            <w:szCs w:val="24"/>
          </w:rPr>
          <w:t>kpmitch@zoho.com</w:t>
        </w:r>
      </w:hyperlink>
      <w:r w:rsidRPr="000421F3">
        <w:rPr>
          <w:rFonts w:ascii="Cambria" w:eastAsia="Cambria" w:hAnsi="Cambria" w:cs="Cambria"/>
          <w:bCs/>
          <w:sz w:val="24"/>
          <w:szCs w:val="24"/>
        </w:rPr>
        <w:t xml:space="preserve"> – (610) 999-9247</w:t>
      </w:r>
    </w:p>
    <w:p w14:paraId="54CA5AD1" w14:textId="5FF7BCB7" w:rsidR="0065578A" w:rsidRDefault="0065578A" w:rsidP="00924D89">
      <w:pPr>
        <w:spacing w:after="0" w:line="360" w:lineRule="auto"/>
        <w:rPr>
          <w:rFonts w:ascii="Cambria" w:eastAsia="Cambria" w:hAnsi="Cambria" w:cs="Cambria"/>
          <w:bCs/>
          <w:sz w:val="24"/>
          <w:szCs w:val="24"/>
        </w:rPr>
      </w:pPr>
      <w:r>
        <w:rPr>
          <w:rFonts w:ascii="Cambria" w:eastAsia="Cambria" w:hAnsi="Cambria" w:cs="Cambria"/>
          <w:bCs/>
          <w:sz w:val="24"/>
          <w:szCs w:val="24"/>
        </w:rPr>
        <w:t xml:space="preserve">Consumer Reports – Michael McCauley – </w:t>
      </w:r>
      <w:hyperlink r:id="rId9" w:history="1">
        <w:r w:rsidR="001A34AA" w:rsidRPr="00D83887">
          <w:rPr>
            <w:rStyle w:val="Hyperlink"/>
            <w:rFonts w:ascii="Cambria" w:eastAsia="Cambria" w:hAnsi="Cambria" w:cs="Cambria"/>
            <w:bCs/>
            <w:sz w:val="24"/>
            <w:szCs w:val="24"/>
          </w:rPr>
          <w:t>mmccauley@consumer.org</w:t>
        </w:r>
      </w:hyperlink>
      <w:r>
        <w:rPr>
          <w:rFonts w:ascii="Cambria" w:eastAsia="Cambria" w:hAnsi="Cambria" w:cs="Cambria"/>
          <w:bCs/>
          <w:sz w:val="24"/>
          <w:szCs w:val="24"/>
        </w:rPr>
        <w:t xml:space="preserve"> – (415) 902-9537</w:t>
      </w:r>
    </w:p>
    <w:p w14:paraId="3D93BB6E" w14:textId="7BD2171D" w:rsidR="0065578A" w:rsidRPr="0045788A" w:rsidRDefault="0065578A" w:rsidP="00924D89">
      <w:pPr>
        <w:spacing w:after="0" w:line="360" w:lineRule="auto"/>
        <w:rPr>
          <w:rFonts w:ascii="Cambria" w:eastAsia="Cambria" w:hAnsi="Cambria" w:cs="Cambria"/>
          <w:bCs/>
          <w:sz w:val="24"/>
          <w:szCs w:val="24"/>
        </w:rPr>
      </w:pPr>
      <w:r>
        <w:rPr>
          <w:rFonts w:ascii="Cambria" w:eastAsia="Cambria" w:hAnsi="Cambria" w:cs="Cambria"/>
          <w:bCs/>
          <w:sz w:val="24"/>
          <w:szCs w:val="24"/>
        </w:rPr>
        <w:t xml:space="preserve">Travel Fairness Now – Kurt Ebenhoch – </w:t>
      </w:r>
      <w:hyperlink r:id="rId10" w:history="1">
        <w:r w:rsidRPr="00D83887">
          <w:rPr>
            <w:rStyle w:val="Hyperlink"/>
            <w:rFonts w:ascii="Cambria" w:eastAsia="Cambria" w:hAnsi="Cambria" w:cs="Cambria"/>
            <w:bCs/>
            <w:sz w:val="24"/>
            <w:szCs w:val="24"/>
          </w:rPr>
          <w:t>kurtebenhoch@comcast.net</w:t>
        </w:r>
      </w:hyperlink>
      <w:r>
        <w:rPr>
          <w:rFonts w:ascii="Cambria" w:eastAsia="Cambria" w:hAnsi="Cambria" w:cs="Cambria"/>
          <w:bCs/>
          <w:sz w:val="24"/>
          <w:szCs w:val="24"/>
        </w:rPr>
        <w:t xml:space="preserve"> – (312) 983-2369</w:t>
      </w:r>
    </w:p>
    <w:p w14:paraId="7955D4B7" w14:textId="77777777" w:rsidR="0065578A" w:rsidRPr="00924D89" w:rsidRDefault="0065578A" w:rsidP="00924D89">
      <w:pPr>
        <w:spacing w:after="0" w:line="360" w:lineRule="auto"/>
        <w:rPr>
          <w:rFonts w:ascii="Cambria" w:eastAsia="Cambria" w:hAnsi="Cambria" w:cs="Cambria"/>
          <w:b/>
          <w:bCs/>
          <w:sz w:val="24"/>
          <w:szCs w:val="24"/>
        </w:rPr>
      </w:pPr>
    </w:p>
    <w:p w14:paraId="4BC34DCB" w14:textId="41DB6FB2" w:rsidR="00345067" w:rsidRPr="00924D89" w:rsidRDefault="762437D8" w:rsidP="00924D89">
      <w:pPr>
        <w:spacing w:after="0" w:line="360" w:lineRule="auto"/>
        <w:rPr>
          <w:rFonts w:ascii="Cambria" w:hAnsi="Cambria"/>
          <w:sz w:val="24"/>
          <w:szCs w:val="24"/>
        </w:rPr>
      </w:pPr>
      <w:r w:rsidRPr="00924D89">
        <w:rPr>
          <w:rFonts w:ascii="Cambria" w:eastAsia="Cambria" w:hAnsi="Cambria" w:cs="Cambria"/>
          <w:b/>
          <w:bCs/>
          <w:sz w:val="24"/>
          <w:szCs w:val="24"/>
        </w:rPr>
        <w:t>WASHINGTON, DC –</w:t>
      </w:r>
      <w:r w:rsidR="115CB397" w:rsidRPr="00924D89">
        <w:rPr>
          <w:rFonts w:ascii="Cambria" w:eastAsia="Cambria" w:hAnsi="Cambria" w:cs="Cambria"/>
          <w:b/>
          <w:bCs/>
          <w:sz w:val="24"/>
          <w:szCs w:val="24"/>
        </w:rPr>
        <w:t xml:space="preserve"> </w:t>
      </w:r>
      <w:r w:rsidR="20901522" w:rsidRPr="00924D89">
        <w:rPr>
          <w:rFonts w:ascii="Cambria" w:eastAsia="Cambria" w:hAnsi="Cambria" w:cs="Cambria"/>
          <w:sz w:val="24"/>
          <w:szCs w:val="24"/>
        </w:rPr>
        <w:t xml:space="preserve">A coalition of </w:t>
      </w:r>
      <w:r w:rsidR="54F0E75F" w:rsidRPr="00924D89">
        <w:rPr>
          <w:rFonts w:ascii="Cambria" w:eastAsia="Cambria" w:hAnsi="Cambria" w:cs="Cambria"/>
          <w:sz w:val="24"/>
          <w:szCs w:val="24"/>
        </w:rPr>
        <w:t xml:space="preserve">national </w:t>
      </w:r>
      <w:r w:rsidR="20901522" w:rsidRPr="00924D89">
        <w:rPr>
          <w:rFonts w:ascii="Cambria" w:eastAsia="Cambria" w:hAnsi="Cambria" w:cs="Cambria"/>
          <w:sz w:val="24"/>
          <w:szCs w:val="24"/>
        </w:rPr>
        <w:t>c</w:t>
      </w:r>
      <w:r w:rsidR="115CB397" w:rsidRPr="00924D89">
        <w:rPr>
          <w:rFonts w:ascii="Cambria" w:eastAsia="Cambria" w:hAnsi="Cambria" w:cs="Cambria"/>
          <w:sz w:val="24"/>
          <w:szCs w:val="24"/>
        </w:rPr>
        <w:t xml:space="preserve">onsumer </w:t>
      </w:r>
      <w:r w:rsidR="771CB46B" w:rsidRPr="00924D89">
        <w:rPr>
          <w:rFonts w:ascii="Cambria" w:eastAsia="Cambria" w:hAnsi="Cambria" w:cs="Cambria"/>
          <w:sz w:val="24"/>
          <w:szCs w:val="24"/>
        </w:rPr>
        <w:t xml:space="preserve">and passenger rights </w:t>
      </w:r>
      <w:r w:rsidR="115CB397" w:rsidRPr="00924D89">
        <w:rPr>
          <w:rFonts w:ascii="Cambria" w:eastAsia="Cambria" w:hAnsi="Cambria" w:cs="Cambria"/>
          <w:sz w:val="24"/>
          <w:szCs w:val="24"/>
        </w:rPr>
        <w:t xml:space="preserve">groups today </w:t>
      </w:r>
      <w:r w:rsidR="0F1F6DB7" w:rsidRPr="00924D89">
        <w:rPr>
          <w:rFonts w:ascii="Cambria" w:eastAsia="Cambria" w:hAnsi="Cambria" w:cs="Cambria"/>
          <w:sz w:val="24"/>
          <w:szCs w:val="24"/>
        </w:rPr>
        <w:t>called on</w:t>
      </w:r>
      <w:r w:rsidR="4BCA9F49" w:rsidRPr="00924D89">
        <w:rPr>
          <w:rFonts w:ascii="Cambria" w:eastAsia="Cambria" w:hAnsi="Cambria" w:cs="Cambria"/>
          <w:sz w:val="24"/>
          <w:szCs w:val="24"/>
        </w:rPr>
        <w:t xml:space="preserve"> </w:t>
      </w:r>
      <w:r w:rsidR="115CB397" w:rsidRPr="00924D89">
        <w:rPr>
          <w:rFonts w:ascii="Cambria" w:eastAsia="Cambria" w:hAnsi="Cambria" w:cs="Cambria"/>
          <w:sz w:val="24"/>
          <w:szCs w:val="24"/>
        </w:rPr>
        <w:t xml:space="preserve">Congress </w:t>
      </w:r>
      <w:r w:rsidR="0E4D1964" w:rsidRPr="00924D89">
        <w:rPr>
          <w:rFonts w:ascii="Cambria" w:eastAsia="Cambria" w:hAnsi="Cambria" w:cs="Cambria"/>
          <w:sz w:val="24"/>
          <w:szCs w:val="24"/>
        </w:rPr>
        <w:t xml:space="preserve">to </w:t>
      </w:r>
      <w:r w:rsidR="006857C8" w:rsidRPr="00924D89">
        <w:rPr>
          <w:rFonts w:ascii="Cambria" w:eastAsia="Cambria" w:hAnsi="Cambria" w:cs="Cambria"/>
          <w:sz w:val="24"/>
          <w:szCs w:val="24"/>
        </w:rPr>
        <w:t>include provision</w:t>
      </w:r>
      <w:r w:rsidR="00345067" w:rsidRPr="00924D89">
        <w:rPr>
          <w:rFonts w:ascii="Cambria" w:eastAsia="Cambria" w:hAnsi="Cambria" w:cs="Cambria"/>
          <w:sz w:val="24"/>
          <w:szCs w:val="24"/>
        </w:rPr>
        <w:t>s</w:t>
      </w:r>
      <w:r w:rsidR="006857C8" w:rsidRPr="00924D89">
        <w:rPr>
          <w:rFonts w:ascii="Cambria" w:eastAsia="Cambria" w:hAnsi="Cambria" w:cs="Cambria"/>
          <w:sz w:val="24"/>
          <w:szCs w:val="24"/>
        </w:rPr>
        <w:t xml:space="preserve"> in any contemplated</w:t>
      </w:r>
      <w:r w:rsidR="7750555E" w:rsidRPr="00924D89">
        <w:rPr>
          <w:rFonts w:ascii="Cambria" w:eastAsia="Cambria" w:hAnsi="Cambria" w:cs="Cambria"/>
          <w:sz w:val="24"/>
          <w:szCs w:val="24"/>
        </w:rPr>
        <w:t xml:space="preserve"> </w:t>
      </w:r>
      <w:r w:rsidR="115CB397" w:rsidRPr="00924D89">
        <w:rPr>
          <w:rFonts w:ascii="Cambria" w:eastAsia="Cambria" w:hAnsi="Cambria" w:cs="Cambria"/>
          <w:sz w:val="24"/>
          <w:szCs w:val="24"/>
        </w:rPr>
        <w:t xml:space="preserve">airline </w:t>
      </w:r>
      <w:r w:rsidR="107C1278" w:rsidRPr="00924D89">
        <w:rPr>
          <w:rFonts w:ascii="Cambria" w:eastAsia="Cambria" w:hAnsi="Cambria" w:cs="Cambria"/>
          <w:sz w:val="24"/>
          <w:szCs w:val="24"/>
        </w:rPr>
        <w:t xml:space="preserve">industry </w:t>
      </w:r>
      <w:r w:rsidR="006857C8" w:rsidRPr="00924D89">
        <w:rPr>
          <w:rFonts w:ascii="Cambria" w:hAnsi="Cambria"/>
          <w:sz w:val="24"/>
          <w:szCs w:val="24"/>
        </w:rPr>
        <w:t>bailout legislation that address</w:t>
      </w:r>
      <w:r w:rsidR="000A1220" w:rsidRPr="00924D89">
        <w:rPr>
          <w:rFonts w:ascii="Cambria" w:hAnsi="Cambria"/>
          <w:sz w:val="24"/>
          <w:szCs w:val="24"/>
        </w:rPr>
        <w:t xml:space="preserve"> both the immediate </w:t>
      </w:r>
      <w:r w:rsidR="006857C8" w:rsidRPr="00924D89">
        <w:rPr>
          <w:rFonts w:ascii="Cambria" w:hAnsi="Cambria"/>
          <w:sz w:val="24"/>
          <w:szCs w:val="24"/>
        </w:rPr>
        <w:t>impacts of the COVID-19 outbreak on passengers as well as</w:t>
      </w:r>
      <w:r w:rsidR="000A1220" w:rsidRPr="00924D89">
        <w:rPr>
          <w:rFonts w:ascii="Cambria" w:hAnsi="Cambria"/>
          <w:sz w:val="24"/>
          <w:szCs w:val="24"/>
        </w:rPr>
        <w:t xml:space="preserve"> long-standing consumer protection concerns.</w:t>
      </w:r>
    </w:p>
    <w:p w14:paraId="7A07C648" w14:textId="77777777" w:rsidR="00345067" w:rsidRPr="00924D89" w:rsidRDefault="00345067" w:rsidP="00924D89">
      <w:pPr>
        <w:spacing w:after="0" w:line="360" w:lineRule="auto"/>
        <w:rPr>
          <w:rFonts w:ascii="Cambria" w:hAnsi="Cambria"/>
          <w:sz w:val="24"/>
          <w:szCs w:val="24"/>
        </w:rPr>
      </w:pPr>
    </w:p>
    <w:p w14:paraId="55BF2EDF" w14:textId="174EAE05" w:rsidR="000A1220" w:rsidRPr="00924D89" w:rsidRDefault="09C27E17" w:rsidP="00924D89">
      <w:pPr>
        <w:spacing w:after="0" w:line="360" w:lineRule="auto"/>
        <w:rPr>
          <w:rFonts w:ascii="Cambria" w:eastAsia="Cambria" w:hAnsi="Cambria" w:cs="Cambria"/>
          <w:sz w:val="24"/>
          <w:szCs w:val="24"/>
        </w:rPr>
      </w:pPr>
      <w:r w:rsidRPr="00924D89">
        <w:rPr>
          <w:rFonts w:ascii="Cambria" w:eastAsia="Cambria" w:hAnsi="Cambria" w:cs="Cambria"/>
          <w:sz w:val="24"/>
          <w:szCs w:val="24"/>
        </w:rPr>
        <w:lastRenderedPageBreak/>
        <w:t>After years of record profits, t</w:t>
      </w:r>
      <w:r w:rsidR="770619DB" w:rsidRPr="00924D89">
        <w:rPr>
          <w:rFonts w:ascii="Cambria" w:eastAsia="Cambria" w:hAnsi="Cambria" w:cs="Cambria"/>
          <w:sz w:val="24"/>
          <w:szCs w:val="24"/>
        </w:rPr>
        <w:t>he airline industry</w:t>
      </w:r>
      <w:r w:rsidR="7BDD6A9B" w:rsidRPr="00924D89">
        <w:rPr>
          <w:rFonts w:ascii="Cambria" w:eastAsia="Cambria" w:hAnsi="Cambria" w:cs="Cambria"/>
          <w:sz w:val="24"/>
          <w:szCs w:val="24"/>
        </w:rPr>
        <w:t xml:space="preserve"> is now</w:t>
      </w:r>
      <w:r w:rsidR="770619DB" w:rsidRPr="00924D89">
        <w:rPr>
          <w:rFonts w:ascii="Cambria" w:eastAsia="Cambria" w:hAnsi="Cambria" w:cs="Cambria"/>
          <w:sz w:val="24"/>
          <w:szCs w:val="24"/>
        </w:rPr>
        <w:t xml:space="preserve"> facing steep and painful financial headwinds due to the </w:t>
      </w:r>
      <w:r w:rsidR="276CEC81" w:rsidRPr="00924D89">
        <w:rPr>
          <w:rFonts w:ascii="Cambria" w:eastAsia="Cambria" w:hAnsi="Cambria" w:cs="Cambria"/>
          <w:sz w:val="24"/>
          <w:szCs w:val="24"/>
        </w:rPr>
        <w:t xml:space="preserve">COVID-19 </w:t>
      </w:r>
      <w:r w:rsidR="770619DB" w:rsidRPr="00924D89">
        <w:rPr>
          <w:rFonts w:ascii="Cambria" w:eastAsia="Cambria" w:hAnsi="Cambria" w:cs="Cambria"/>
          <w:sz w:val="24"/>
          <w:szCs w:val="24"/>
        </w:rPr>
        <w:t>pandemic</w:t>
      </w:r>
      <w:r w:rsidR="6F1BF5DA" w:rsidRPr="00924D89">
        <w:rPr>
          <w:rFonts w:ascii="Cambria" w:eastAsia="Cambria" w:hAnsi="Cambria" w:cs="Cambria"/>
          <w:sz w:val="24"/>
          <w:szCs w:val="24"/>
        </w:rPr>
        <w:t>. In response, the industry</w:t>
      </w:r>
      <w:r w:rsidR="770619DB" w:rsidRPr="00924D89">
        <w:rPr>
          <w:rFonts w:ascii="Cambria" w:eastAsia="Cambria" w:hAnsi="Cambria" w:cs="Cambria"/>
          <w:sz w:val="24"/>
          <w:szCs w:val="24"/>
        </w:rPr>
        <w:t xml:space="preserve"> has </w:t>
      </w:r>
      <w:hyperlink r:id="rId11">
        <w:r w:rsidR="770619DB" w:rsidRPr="00924D89">
          <w:rPr>
            <w:rStyle w:val="Hyperlink"/>
            <w:rFonts w:ascii="Cambria" w:eastAsia="Cambria" w:hAnsi="Cambria" w:cs="Cambria"/>
            <w:sz w:val="24"/>
            <w:szCs w:val="24"/>
          </w:rPr>
          <w:t>asked</w:t>
        </w:r>
      </w:hyperlink>
      <w:r w:rsidR="770619DB" w:rsidRPr="00924D89">
        <w:rPr>
          <w:rFonts w:ascii="Cambria" w:eastAsia="Cambria" w:hAnsi="Cambria" w:cs="Cambria"/>
          <w:sz w:val="24"/>
          <w:szCs w:val="24"/>
        </w:rPr>
        <w:t xml:space="preserve"> the </w:t>
      </w:r>
      <w:r w:rsidR="4FF0C981" w:rsidRPr="00924D89">
        <w:rPr>
          <w:rFonts w:ascii="Cambria" w:eastAsia="Cambria" w:hAnsi="Cambria" w:cs="Cambria"/>
          <w:sz w:val="24"/>
          <w:szCs w:val="24"/>
        </w:rPr>
        <w:t xml:space="preserve">Trump Administration and </w:t>
      </w:r>
      <w:r w:rsidR="1EC9CC5B" w:rsidRPr="00924D89">
        <w:rPr>
          <w:rFonts w:ascii="Cambria" w:eastAsia="Cambria" w:hAnsi="Cambria" w:cs="Cambria"/>
          <w:sz w:val="24"/>
          <w:szCs w:val="24"/>
        </w:rPr>
        <w:t xml:space="preserve">leaders in Congress </w:t>
      </w:r>
      <w:r w:rsidR="4B4BB1DD" w:rsidRPr="00924D89">
        <w:rPr>
          <w:rFonts w:ascii="Cambria" w:eastAsia="Cambria" w:hAnsi="Cambria" w:cs="Cambria"/>
          <w:sz w:val="24"/>
          <w:szCs w:val="24"/>
        </w:rPr>
        <w:t>for a bailout package of grants, loans, and tax relief</w:t>
      </w:r>
      <w:r w:rsidR="18C6FC6F" w:rsidRPr="00924D89">
        <w:rPr>
          <w:rFonts w:ascii="Cambria" w:eastAsia="Cambria" w:hAnsi="Cambria" w:cs="Cambria"/>
          <w:sz w:val="24"/>
          <w:szCs w:val="24"/>
        </w:rPr>
        <w:t xml:space="preserve"> </w:t>
      </w:r>
      <w:hyperlink r:id="rId12" w:anchor="comments-wrapper">
        <w:r w:rsidR="18C6FC6F" w:rsidRPr="00924D89">
          <w:rPr>
            <w:rStyle w:val="Hyperlink"/>
            <w:rFonts w:ascii="Cambria" w:eastAsia="Cambria" w:hAnsi="Cambria" w:cs="Cambria"/>
            <w:sz w:val="24"/>
            <w:szCs w:val="24"/>
          </w:rPr>
          <w:t>reportedly</w:t>
        </w:r>
      </w:hyperlink>
      <w:r w:rsidR="4B4BB1DD" w:rsidRPr="00924D89">
        <w:rPr>
          <w:rFonts w:ascii="Cambria" w:eastAsia="Cambria" w:hAnsi="Cambria" w:cs="Cambria"/>
          <w:sz w:val="24"/>
          <w:szCs w:val="24"/>
        </w:rPr>
        <w:t xml:space="preserve"> </w:t>
      </w:r>
      <w:r w:rsidR="68DF45E0" w:rsidRPr="00924D89">
        <w:rPr>
          <w:rFonts w:ascii="Cambria" w:eastAsia="Cambria" w:hAnsi="Cambria" w:cs="Cambria"/>
          <w:sz w:val="24"/>
          <w:szCs w:val="24"/>
        </w:rPr>
        <w:t>totaling more than</w:t>
      </w:r>
      <w:r w:rsidR="4B4BB1DD" w:rsidRPr="00924D89">
        <w:rPr>
          <w:rFonts w:ascii="Cambria" w:eastAsia="Cambria" w:hAnsi="Cambria" w:cs="Cambria"/>
          <w:sz w:val="24"/>
          <w:szCs w:val="24"/>
        </w:rPr>
        <w:t xml:space="preserve"> $50 billion.</w:t>
      </w:r>
      <w:r w:rsidR="5EBBB6BC" w:rsidRPr="00924D89">
        <w:rPr>
          <w:rFonts w:ascii="Cambria" w:eastAsia="Cambria" w:hAnsi="Cambria" w:cs="Cambria"/>
          <w:sz w:val="24"/>
          <w:szCs w:val="24"/>
        </w:rPr>
        <w:t xml:space="preserve"> </w:t>
      </w:r>
      <w:r w:rsidR="08BB2CDC" w:rsidRPr="00924D89">
        <w:rPr>
          <w:rFonts w:ascii="Cambria" w:eastAsia="Cambria" w:hAnsi="Cambria" w:cs="Cambria"/>
          <w:sz w:val="24"/>
          <w:szCs w:val="24"/>
        </w:rPr>
        <w:t>This includes $29 billion in grants, up to $25 billion in loans</w:t>
      </w:r>
      <w:r w:rsidR="11A7E937" w:rsidRPr="00924D89">
        <w:rPr>
          <w:rFonts w:ascii="Cambria" w:eastAsia="Cambria" w:hAnsi="Cambria" w:cs="Cambria"/>
          <w:sz w:val="24"/>
          <w:szCs w:val="24"/>
        </w:rPr>
        <w:t xml:space="preserve">, three months of tax rebates and a repeal of aviation excise taxes through </w:t>
      </w:r>
      <w:r w:rsidR="036CE9FF" w:rsidRPr="00924D89">
        <w:rPr>
          <w:rFonts w:ascii="Cambria" w:eastAsia="Cambria" w:hAnsi="Cambria" w:cs="Cambria"/>
          <w:sz w:val="24"/>
          <w:szCs w:val="24"/>
        </w:rPr>
        <w:t xml:space="preserve">at least </w:t>
      </w:r>
      <w:r w:rsidR="42169022" w:rsidRPr="00924D89">
        <w:rPr>
          <w:rFonts w:ascii="Cambria" w:eastAsia="Cambria" w:hAnsi="Cambria" w:cs="Cambria"/>
          <w:sz w:val="24"/>
          <w:szCs w:val="24"/>
        </w:rPr>
        <w:t xml:space="preserve">the </w:t>
      </w:r>
      <w:r w:rsidR="11A7E937" w:rsidRPr="00924D89">
        <w:rPr>
          <w:rFonts w:ascii="Cambria" w:eastAsia="Cambria" w:hAnsi="Cambria" w:cs="Cambria"/>
          <w:sz w:val="24"/>
          <w:szCs w:val="24"/>
        </w:rPr>
        <w:t>end of 2021.</w:t>
      </w:r>
    </w:p>
    <w:p w14:paraId="4076C504" w14:textId="77777777" w:rsidR="00345067" w:rsidRPr="00924D89" w:rsidRDefault="00345067" w:rsidP="00924D89">
      <w:pPr>
        <w:spacing w:after="0" w:line="360" w:lineRule="auto"/>
        <w:rPr>
          <w:rFonts w:ascii="Cambria" w:eastAsia="Cambria" w:hAnsi="Cambria" w:cs="Cambria"/>
          <w:sz w:val="24"/>
          <w:szCs w:val="24"/>
        </w:rPr>
      </w:pPr>
    </w:p>
    <w:p w14:paraId="56CDF3FB" w14:textId="09345F25" w:rsidR="000A1220" w:rsidRPr="00924D89" w:rsidRDefault="000A1220" w:rsidP="00924D89">
      <w:pPr>
        <w:spacing w:after="0" w:line="360" w:lineRule="auto"/>
        <w:rPr>
          <w:rFonts w:ascii="Cambria" w:hAnsi="Cambria"/>
          <w:sz w:val="24"/>
          <w:szCs w:val="24"/>
        </w:rPr>
      </w:pPr>
      <w:r w:rsidRPr="00924D89">
        <w:rPr>
          <w:rFonts w:ascii="Cambria" w:eastAsia="Cambria" w:hAnsi="Cambria" w:cs="Cambria"/>
          <w:sz w:val="24"/>
          <w:szCs w:val="24"/>
        </w:rPr>
        <w:t>To</w:t>
      </w:r>
      <w:r w:rsidRPr="00924D89">
        <w:rPr>
          <w:rFonts w:ascii="Cambria" w:hAnsi="Cambria"/>
          <w:sz w:val="24"/>
          <w:szCs w:val="24"/>
        </w:rPr>
        <w:t xml:space="preserve"> address the immediate danger of the coronavirus and related passenger protection concerns during the national emergency, the groups urged Congress to</w:t>
      </w:r>
      <w:r w:rsidR="006857C8" w:rsidRPr="00924D89">
        <w:rPr>
          <w:rFonts w:ascii="Cambria" w:hAnsi="Cambria"/>
          <w:sz w:val="24"/>
          <w:szCs w:val="24"/>
        </w:rPr>
        <w:t xml:space="preserve"> require airlines to take steps to mitigate the spread of coronavirus on airplanes</w:t>
      </w:r>
      <w:r w:rsidR="00BC0F4C" w:rsidRPr="00924D89">
        <w:rPr>
          <w:rFonts w:ascii="Cambria" w:hAnsi="Cambria"/>
          <w:sz w:val="24"/>
          <w:szCs w:val="24"/>
        </w:rPr>
        <w:t>, require cash refunds for consumers who cancel flights or whose flights are canceled by the airline, require reasonable rebooking fares</w:t>
      </w:r>
      <w:r w:rsidR="00345067" w:rsidRPr="00924D89">
        <w:rPr>
          <w:rFonts w:ascii="Cambria" w:hAnsi="Cambria"/>
          <w:sz w:val="24"/>
          <w:szCs w:val="24"/>
        </w:rPr>
        <w:t xml:space="preserve"> and increase call center staffing levels</w:t>
      </w:r>
      <w:r w:rsidR="006857C8" w:rsidRPr="00924D89">
        <w:rPr>
          <w:rFonts w:ascii="Cambria" w:hAnsi="Cambria"/>
          <w:sz w:val="24"/>
          <w:szCs w:val="24"/>
        </w:rPr>
        <w:t>.</w:t>
      </w:r>
    </w:p>
    <w:p w14:paraId="35B5E34F" w14:textId="77777777" w:rsidR="00345067" w:rsidRPr="00924D89" w:rsidRDefault="00345067" w:rsidP="00924D89">
      <w:pPr>
        <w:spacing w:after="0" w:line="360" w:lineRule="auto"/>
        <w:rPr>
          <w:rFonts w:ascii="Cambria" w:hAnsi="Cambria"/>
          <w:sz w:val="24"/>
          <w:szCs w:val="24"/>
        </w:rPr>
      </w:pPr>
    </w:p>
    <w:p w14:paraId="6C8E5418" w14:textId="3A1A8623" w:rsidR="000A1220" w:rsidRPr="00924D89" w:rsidRDefault="000A1220" w:rsidP="00924D89">
      <w:pPr>
        <w:spacing w:after="0" w:line="360" w:lineRule="auto"/>
        <w:rPr>
          <w:rFonts w:ascii="Cambria" w:eastAsia="Cambria" w:hAnsi="Cambria" w:cs="Cambria"/>
          <w:sz w:val="24"/>
          <w:szCs w:val="24"/>
        </w:rPr>
      </w:pPr>
      <w:r w:rsidRPr="00924D89">
        <w:rPr>
          <w:rFonts w:ascii="Cambria" w:hAnsi="Cambria"/>
          <w:sz w:val="24"/>
          <w:szCs w:val="24"/>
        </w:rPr>
        <w:t xml:space="preserve">As advocates for </w:t>
      </w:r>
      <w:r w:rsidR="0045788A">
        <w:rPr>
          <w:rFonts w:ascii="Cambria" w:hAnsi="Cambria"/>
          <w:sz w:val="24"/>
          <w:szCs w:val="24"/>
        </w:rPr>
        <w:t>consumers</w:t>
      </w:r>
      <w:r w:rsidRPr="00924D89">
        <w:rPr>
          <w:rFonts w:ascii="Cambria" w:hAnsi="Cambria"/>
          <w:sz w:val="24"/>
          <w:szCs w:val="24"/>
        </w:rPr>
        <w:t xml:space="preserve">, the groups further urged Congress to heed the lessons of the 2008 financial crisis by including </w:t>
      </w:r>
      <w:r w:rsidR="006857C8" w:rsidRPr="00924D89">
        <w:rPr>
          <w:rFonts w:ascii="Cambria" w:hAnsi="Cambria"/>
          <w:sz w:val="24"/>
          <w:szCs w:val="24"/>
        </w:rPr>
        <w:t>a slat</w:t>
      </w:r>
      <w:r w:rsidR="00617B36" w:rsidRPr="00924D89">
        <w:rPr>
          <w:rFonts w:ascii="Cambria" w:hAnsi="Cambria"/>
          <w:sz w:val="24"/>
          <w:szCs w:val="24"/>
        </w:rPr>
        <w:t xml:space="preserve">e of needed </w:t>
      </w:r>
      <w:r w:rsidRPr="00924D89">
        <w:rPr>
          <w:rFonts w:ascii="Cambria" w:hAnsi="Cambria"/>
          <w:sz w:val="24"/>
          <w:szCs w:val="24"/>
        </w:rPr>
        <w:t xml:space="preserve">consumer protections </w:t>
      </w:r>
      <w:r w:rsidR="00617B36" w:rsidRPr="00924D89">
        <w:rPr>
          <w:rFonts w:ascii="Cambria" w:hAnsi="Cambria"/>
          <w:sz w:val="24"/>
          <w:szCs w:val="24"/>
        </w:rPr>
        <w:t xml:space="preserve">such as making ancillary fees reasonable, </w:t>
      </w:r>
      <w:r w:rsidR="00345067" w:rsidRPr="00924D89">
        <w:rPr>
          <w:rFonts w:ascii="Cambria" w:hAnsi="Cambria"/>
          <w:sz w:val="24"/>
          <w:szCs w:val="24"/>
        </w:rPr>
        <w:t xml:space="preserve">restoring a private right of action, empowering state attorneys general to protect passengers, prohibiting further reductions in seat sizes, </w:t>
      </w:r>
      <w:r w:rsidR="00345067" w:rsidRPr="00924D89">
        <w:rPr>
          <w:rFonts w:ascii="Cambria" w:hAnsi="Cambria"/>
          <w:sz w:val="24"/>
          <w:szCs w:val="24"/>
        </w:rPr>
        <w:lastRenderedPageBreak/>
        <w:t>and ensuring equal access to fare, fee and schedule data.</w:t>
      </w:r>
      <w:r w:rsidR="00617B36" w:rsidRPr="00924D89">
        <w:rPr>
          <w:rFonts w:ascii="Cambria" w:hAnsi="Cambria"/>
          <w:sz w:val="24"/>
          <w:szCs w:val="24"/>
        </w:rPr>
        <w:br/>
      </w:r>
    </w:p>
    <w:p w14:paraId="774BCB7D" w14:textId="7DCEFDAA" w:rsidR="00345067" w:rsidRPr="00924D89" w:rsidRDefault="000A1220" w:rsidP="00924D89">
      <w:pPr>
        <w:spacing w:after="0" w:line="360" w:lineRule="auto"/>
        <w:rPr>
          <w:rFonts w:ascii="Cambria" w:eastAsia="Cambria" w:hAnsi="Cambria" w:cs="Cambria"/>
          <w:sz w:val="24"/>
          <w:szCs w:val="24"/>
        </w:rPr>
      </w:pPr>
      <w:r w:rsidRPr="00924D89">
        <w:rPr>
          <w:rFonts w:ascii="Cambria" w:eastAsia="Cambria" w:hAnsi="Cambria" w:cs="Cambria"/>
          <w:sz w:val="24"/>
          <w:szCs w:val="24"/>
        </w:rPr>
        <w:t xml:space="preserve">“A commercially viable air transportation system is vital to the U.S. economy, but in the past decade the airlines have raked in </w:t>
      </w:r>
      <w:r w:rsidR="002651D4">
        <w:rPr>
          <w:rFonts w:ascii="Cambria" w:eastAsia="Cambria" w:hAnsi="Cambria" w:cs="Cambria"/>
          <w:sz w:val="24"/>
          <w:szCs w:val="24"/>
        </w:rPr>
        <w:t>$96 billion</w:t>
      </w:r>
      <w:r w:rsidRPr="00924D89">
        <w:rPr>
          <w:rFonts w:ascii="Cambria" w:eastAsia="Cambria" w:hAnsi="Cambria" w:cs="Cambria"/>
          <w:sz w:val="24"/>
          <w:szCs w:val="24"/>
        </w:rPr>
        <w:t xml:space="preserve"> in profits on the backs of consumers with the implicit assurance that taxpayers would bail them out in the event of a major market disruption,” said</w:t>
      </w:r>
      <w:r w:rsidRPr="00924D89">
        <w:rPr>
          <w:rFonts w:ascii="Cambria" w:eastAsia="Cambria" w:hAnsi="Cambria" w:cs="Cambria"/>
          <w:b/>
          <w:sz w:val="24"/>
          <w:szCs w:val="24"/>
        </w:rPr>
        <w:t xml:space="preserve"> Sally Greenberg, executive director of the National Consumers League</w:t>
      </w:r>
      <w:r w:rsidRPr="00924D89">
        <w:rPr>
          <w:rFonts w:ascii="Cambria" w:eastAsia="Cambria" w:hAnsi="Cambria" w:cs="Cambria"/>
          <w:sz w:val="24"/>
          <w:szCs w:val="24"/>
        </w:rPr>
        <w:t>. “If the airlines are going to run to Congress for a bailout when they could have invested in pandemic insurance or increased their cash reserves, then policymakers should require binding commitments to address long-standing consumer protection concerns.”</w:t>
      </w:r>
    </w:p>
    <w:p w14:paraId="3C5672D2" w14:textId="77777777" w:rsidR="00345067" w:rsidRPr="00924D89" w:rsidRDefault="00345067" w:rsidP="00924D89">
      <w:pPr>
        <w:spacing w:after="0" w:line="360" w:lineRule="auto"/>
        <w:rPr>
          <w:rFonts w:ascii="Cambria" w:eastAsia="Times New Roman" w:hAnsi="Cambria" w:cs="Times New Roman"/>
          <w:sz w:val="24"/>
          <w:szCs w:val="24"/>
        </w:rPr>
      </w:pPr>
    </w:p>
    <w:p w14:paraId="3EEF60AF" w14:textId="31CA6376" w:rsidR="00345067" w:rsidRPr="00924D89" w:rsidRDefault="00345067" w:rsidP="00924D89">
      <w:pPr>
        <w:spacing w:after="0" w:line="360" w:lineRule="auto"/>
        <w:rPr>
          <w:rFonts w:ascii="Cambria" w:eastAsia="Cambria" w:hAnsi="Cambria" w:cs="Cambria"/>
          <w:sz w:val="24"/>
          <w:szCs w:val="24"/>
        </w:rPr>
      </w:pPr>
      <w:r w:rsidRPr="00924D89">
        <w:rPr>
          <w:rFonts w:ascii="Cambria" w:eastAsia="Times New Roman" w:hAnsi="Cambria" w:cs="Times New Roman"/>
          <w:sz w:val="24"/>
          <w:szCs w:val="24"/>
        </w:rPr>
        <w:t xml:space="preserve">“After the terrorist attacks on 9/11, Consumer Reports supported taxpayer relief  for the airline industry, but urged Congress to require protections to address longstanding consumer complaints,” said </w:t>
      </w:r>
      <w:r w:rsidRPr="00924D89">
        <w:rPr>
          <w:rFonts w:ascii="Cambria" w:eastAsia="Times New Roman" w:hAnsi="Cambria" w:cs="Times New Roman"/>
          <w:b/>
          <w:sz w:val="24"/>
          <w:szCs w:val="24"/>
        </w:rPr>
        <w:t>William J. McGee, Aviation Adviser for Consumer Reports</w:t>
      </w:r>
      <w:r w:rsidRPr="00924D89">
        <w:rPr>
          <w:rFonts w:ascii="Cambria" w:eastAsia="Times New Roman" w:hAnsi="Cambria" w:cs="Times New Roman"/>
          <w:sz w:val="24"/>
          <w:szCs w:val="24"/>
        </w:rPr>
        <w:t xml:space="preserve">.   “Unfortunately, no such protections were included, and since then, the airlines have consolidated, become less consumer-friendly, and laid off hundreds of thousands of workers as their profits soared.  Meanwhile, consumers have had to put up with </w:t>
      </w:r>
      <w:r w:rsidRPr="00924D89">
        <w:rPr>
          <w:rFonts w:ascii="Cambria" w:eastAsia="Times New Roman" w:hAnsi="Cambria" w:cs="Times New Roman"/>
          <w:sz w:val="24"/>
          <w:szCs w:val="24"/>
        </w:rPr>
        <w:lastRenderedPageBreak/>
        <w:t xml:space="preserve">tighter seats, indifferent customer service, and an increasing number of costly fees. Consumers should not be left out now.” </w:t>
      </w:r>
    </w:p>
    <w:p w14:paraId="07CAE881" w14:textId="77777777" w:rsidR="00345067" w:rsidRPr="00924D89" w:rsidRDefault="00345067" w:rsidP="00924D89">
      <w:pPr>
        <w:spacing w:after="0" w:line="360" w:lineRule="auto"/>
        <w:rPr>
          <w:rFonts w:ascii="Cambria" w:eastAsia="Cambria" w:hAnsi="Cambria" w:cs="Cambria"/>
          <w:sz w:val="24"/>
          <w:szCs w:val="24"/>
        </w:rPr>
      </w:pPr>
    </w:p>
    <w:p w14:paraId="7970F3D8" w14:textId="005CEBB3" w:rsidR="000A1220" w:rsidRPr="00752AD6" w:rsidRDefault="000A1220" w:rsidP="00752AD6">
      <w:pPr>
        <w:spacing w:after="0" w:line="360" w:lineRule="auto"/>
        <w:rPr>
          <w:rFonts w:ascii="Cambria" w:eastAsia="Times New Roman" w:hAnsi="Cambria" w:cs="Times New Roman"/>
          <w:sz w:val="24"/>
          <w:szCs w:val="24"/>
        </w:rPr>
      </w:pPr>
      <w:r w:rsidRPr="00924D89">
        <w:rPr>
          <w:rFonts w:ascii="Cambria" w:eastAsia="Cambria" w:hAnsi="Cambria" w:cs="Cambria"/>
          <w:sz w:val="24"/>
          <w:szCs w:val="24"/>
        </w:rPr>
        <w:t xml:space="preserve">"Restoring a private right of action is the one necessary structural solution to provide sufficient industry discipline to prevent airlines from trampling on all the rights and interests of their customers," stated </w:t>
      </w:r>
      <w:r w:rsidRPr="00924D89">
        <w:rPr>
          <w:rFonts w:ascii="Cambria" w:eastAsia="Cambria" w:hAnsi="Cambria" w:cs="Cambria"/>
          <w:b/>
          <w:sz w:val="24"/>
          <w:szCs w:val="24"/>
        </w:rPr>
        <w:t>Business Travel Coalition chairman Kevin Mitchell</w:t>
      </w:r>
      <w:r w:rsidRPr="00924D89">
        <w:rPr>
          <w:rFonts w:ascii="Cambria" w:eastAsia="Cambria" w:hAnsi="Cambria" w:cs="Cambria"/>
          <w:sz w:val="24"/>
          <w:szCs w:val="24"/>
        </w:rPr>
        <w:t xml:space="preserve">. "The right to sue when harmed is fundamental and is one that the U.S. Congress never intended to have stripped from airline consumers when it deregulated the industry in </w:t>
      </w:r>
      <w:r w:rsidRPr="00752AD6">
        <w:rPr>
          <w:rFonts w:ascii="Cambria" w:eastAsia="Cambria" w:hAnsi="Cambria" w:cs="Cambria"/>
          <w:sz w:val="24"/>
          <w:szCs w:val="24"/>
        </w:rPr>
        <w:t>1978. Moreover, it is a right that consumers exercise in every other consumer-facing industry to discourage market participants from abusing their rights."</w:t>
      </w:r>
    </w:p>
    <w:p w14:paraId="3AD2962A" w14:textId="77777777" w:rsidR="00345067" w:rsidRPr="00752AD6" w:rsidRDefault="00345067" w:rsidP="00752AD6">
      <w:pPr>
        <w:spacing w:after="0" w:line="360" w:lineRule="auto"/>
        <w:rPr>
          <w:rFonts w:ascii="Cambria" w:eastAsiaTheme="minorEastAsia" w:hAnsi="Cambria"/>
          <w:sz w:val="24"/>
          <w:szCs w:val="24"/>
        </w:rPr>
      </w:pPr>
    </w:p>
    <w:p w14:paraId="0FF3ED99" w14:textId="7FEF36A9" w:rsidR="00752AD6" w:rsidRPr="00752AD6" w:rsidRDefault="00752AD6" w:rsidP="00752AD6">
      <w:pPr>
        <w:spacing w:after="0" w:line="360" w:lineRule="auto"/>
        <w:rPr>
          <w:rFonts w:ascii="Cambria" w:eastAsia="Times New Roman" w:hAnsi="Cambria" w:cs="Times New Roman"/>
          <w:sz w:val="24"/>
          <w:szCs w:val="24"/>
        </w:rPr>
      </w:pPr>
      <w:r w:rsidRPr="00752AD6">
        <w:rPr>
          <w:rFonts w:ascii="Cambria" w:eastAsia="Times New Roman" w:hAnsi="Cambria" w:cs="Times New Roman"/>
          <w:sz w:val="24"/>
          <w:szCs w:val="24"/>
        </w:rPr>
        <w:t xml:space="preserve">“As air travel is the main way the coronavirus has quickly spread to become a global pandemic, airlines have a special obligation to strictly obey government guidelines to mitigate the pandemic even though this means less revenue and increased expenses in the short term,” said </w:t>
      </w:r>
      <w:r w:rsidRPr="00752AD6">
        <w:rPr>
          <w:rFonts w:ascii="Cambria" w:eastAsia="Times New Roman" w:hAnsi="Cambria" w:cs="Times New Roman"/>
          <w:b/>
          <w:sz w:val="24"/>
          <w:szCs w:val="24"/>
        </w:rPr>
        <w:t xml:space="preserve">Paul Hudson, President, FlyersRights.org, Public Member, FAA Aviation Rulemaking Advisory Committee and Evacuation Advisory Rulemaking Committee. </w:t>
      </w:r>
      <w:r w:rsidRPr="00752AD6">
        <w:rPr>
          <w:rFonts w:ascii="Cambria" w:eastAsia="Times New Roman" w:hAnsi="Cambria" w:cs="Times New Roman"/>
          <w:sz w:val="24"/>
          <w:szCs w:val="24"/>
        </w:rPr>
        <w:t xml:space="preserve">“DOT Secretary Chao must also strictly enforce the guidelines and abandon </w:t>
      </w:r>
      <w:r w:rsidR="005C7D96">
        <w:rPr>
          <w:rFonts w:ascii="Cambria" w:eastAsia="Times New Roman" w:hAnsi="Cambria" w:cs="Times New Roman"/>
          <w:sz w:val="24"/>
          <w:szCs w:val="24"/>
        </w:rPr>
        <w:lastRenderedPageBreak/>
        <w:t>the agency’s</w:t>
      </w:r>
      <w:r w:rsidRPr="00752AD6">
        <w:rPr>
          <w:rFonts w:ascii="Cambria" w:eastAsia="Times New Roman" w:hAnsi="Cambria" w:cs="Times New Roman"/>
          <w:sz w:val="24"/>
          <w:szCs w:val="24"/>
        </w:rPr>
        <w:t xml:space="preserve"> weak enforcement of passenger rights. Congress at a minimum should repeal the exemption of airlines from consumer protection laws applying to all other businesses.”</w:t>
      </w:r>
    </w:p>
    <w:p w14:paraId="79BBA3F1" w14:textId="77777777" w:rsidR="00741BEF" w:rsidRPr="00752AD6" w:rsidRDefault="00741BEF" w:rsidP="00752AD6">
      <w:pPr>
        <w:spacing w:after="0" w:line="360" w:lineRule="auto"/>
        <w:rPr>
          <w:rFonts w:ascii="Cambria" w:eastAsia="Times New Roman" w:hAnsi="Cambria" w:cs="Times New Roman"/>
          <w:sz w:val="24"/>
          <w:szCs w:val="24"/>
        </w:rPr>
      </w:pPr>
    </w:p>
    <w:p w14:paraId="6A319426" w14:textId="50F1D93E" w:rsidR="00345067" w:rsidRPr="00924D89" w:rsidRDefault="00345067" w:rsidP="00752AD6">
      <w:pPr>
        <w:spacing w:after="0" w:line="360" w:lineRule="auto"/>
        <w:rPr>
          <w:rFonts w:ascii="Cambria" w:eastAsia="Times New Roman" w:hAnsi="Cambria" w:cs="Times New Roman"/>
          <w:sz w:val="24"/>
          <w:szCs w:val="24"/>
        </w:rPr>
      </w:pPr>
      <w:r w:rsidRPr="00752AD6">
        <w:rPr>
          <w:rFonts w:ascii="Cambria" w:eastAsia="Times New Roman" w:hAnsi="Cambria" w:cs="Times New Roman"/>
          <w:sz w:val="24"/>
          <w:szCs w:val="24"/>
        </w:rPr>
        <w:t xml:space="preserve">“The last investment taxpayers made in the airline industry during a time of crisis was followed by record </w:t>
      </w:r>
      <w:r w:rsidRPr="00924D89">
        <w:rPr>
          <w:rFonts w:ascii="Cambria" w:eastAsia="Times New Roman" w:hAnsi="Cambria" w:cs="Times New Roman"/>
          <w:sz w:val="24"/>
          <w:szCs w:val="24"/>
        </w:rPr>
        <w:t xml:space="preserve">profits on the backs of consumers through less competition, transparency, passenger comfort and a proliferation of fees for services previously included in the price of a ticket,” said </w:t>
      </w:r>
      <w:r w:rsidRPr="00924D89">
        <w:rPr>
          <w:rFonts w:ascii="Cambria" w:eastAsia="Times New Roman" w:hAnsi="Cambria" w:cs="Times New Roman"/>
          <w:b/>
          <w:sz w:val="24"/>
          <w:szCs w:val="24"/>
        </w:rPr>
        <w:t>Kurt Ebenhoch, executive director of Travel Fairness Now</w:t>
      </w:r>
      <w:r w:rsidRPr="00924D89">
        <w:rPr>
          <w:rFonts w:ascii="Cambria" w:eastAsia="Times New Roman" w:hAnsi="Cambria" w:cs="Times New Roman"/>
          <w:sz w:val="24"/>
          <w:szCs w:val="24"/>
        </w:rPr>
        <w:t>. “This time, massive public assistance to the airline industry must be coupled with a meaningful commitment from the airline industry to passenger safety and consumer protection.”</w:t>
      </w:r>
    </w:p>
    <w:p w14:paraId="12702020" w14:textId="728D37E7" w:rsidR="00104BAA" w:rsidRPr="0045788A" w:rsidRDefault="00104BAA" w:rsidP="00104BAA">
      <w:pPr>
        <w:spacing w:after="0" w:line="360" w:lineRule="auto"/>
        <w:rPr>
          <w:rFonts w:ascii="Cambria" w:eastAsia="Cambria" w:hAnsi="Cambria" w:cs="Cambria"/>
          <w:sz w:val="24"/>
          <w:szCs w:val="24"/>
        </w:rPr>
      </w:pPr>
    </w:p>
    <w:p w14:paraId="04FCC241" w14:textId="5B0AB1F6" w:rsidR="00104BAA" w:rsidRPr="00F61944" w:rsidRDefault="00104BAA" w:rsidP="00F61944">
      <w:pPr>
        <w:spacing w:after="0" w:line="360" w:lineRule="auto"/>
        <w:rPr>
          <w:rFonts w:ascii="Cambria" w:eastAsia="Times New Roman" w:hAnsi="Cambria" w:cs="Times New Roman"/>
          <w:color w:val="000000" w:themeColor="text1"/>
          <w:sz w:val="24"/>
          <w:szCs w:val="24"/>
        </w:rPr>
      </w:pPr>
      <w:r w:rsidRPr="00F61944">
        <w:rPr>
          <w:rFonts w:ascii="Cambria" w:eastAsia="Times New Roman" w:hAnsi="Cambria" w:cs="Times New Roman"/>
          <w:color w:val="000000" w:themeColor="text1"/>
          <w:sz w:val="24"/>
          <w:szCs w:val="24"/>
        </w:rPr>
        <w:t xml:space="preserve">"For years, the airlines have failed to place either passenger health and safety or passenger rights first, so Congress needs to require that they do," said </w:t>
      </w:r>
      <w:r w:rsidRPr="00F61944">
        <w:rPr>
          <w:rFonts w:ascii="Cambria" w:eastAsia="Times New Roman" w:hAnsi="Cambria" w:cs="Times New Roman"/>
          <w:b/>
          <w:color w:val="000000" w:themeColor="text1"/>
          <w:sz w:val="24"/>
          <w:szCs w:val="24"/>
        </w:rPr>
        <w:t>Ed Mierzwinski, U.S. PIRG Senior Director for Federal Consumer Programs</w:t>
      </w:r>
      <w:r w:rsidRPr="00F61944">
        <w:rPr>
          <w:rFonts w:ascii="Cambria" w:eastAsia="Times New Roman" w:hAnsi="Cambria" w:cs="Times New Roman"/>
          <w:color w:val="000000" w:themeColor="text1"/>
          <w:sz w:val="24"/>
          <w:szCs w:val="24"/>
        </w:rPr>
        <w:t>.</w:t>
      </w:r>
    </w:p>
    <w:p w14:paraId="445A14FD" w14:textId="4EE419F5" w:rsidR="00F61944" w:rsidRPr="00F61944" w:rsidRDefault="00F61944" w:rsidP="00F61944">
      <w:pPr>
        <w:spacing w:after="0" w:line="360" w:lineRule="auto"/>
        <w:rPr>
          <w:rFonts w:ascii="Cambria" w:eastAsia="Times New Roman" w:hAnsi="Cambria" w:cs="Times New Roman"/>
          <w:color w:val="000000" w:themeColor="text1"/>
          <w:sz w:val="24"/>
          <w:szCs w:val="24"/>
        </w:rPr>
      </w:pPr>
    </w:p>
    <w:p w14:paraId="03EBC50E" w14:textId="755FC702" w:rsidR="00F61944" w:rsidRPr="00F61944" w:rsidRDefault="00F61944" w:rsidP="00F61944">
      <w:pPr>
        <w:spacing w:after="0" w:line="360" w:lineRule="auto"/>
        <w:rPr>
          <w:rFonts w:ascii="Cambria" w:eastAsia="Times New Roman" w:hAnsi="Cambria" w:cs="Times New Roman"/>
          <w:color w:val="000000" w:themeColor="text1"/>
          <w:sz w:val="24"/>
          <w:szCs w:val="24"/>
        </w:rPr>
      </w:pPr>
      <w:r>
        <w:rPr>
          <w:rFonts w:ascii="Cambria" w:eastAsia="Times New Roman" w:hAnsi="Cambria" w:cs="Calibri"/>
          <w:color w:val="000000" w:themeColor="text1"/>
          <w:sz w:val="24"/>
          <w:szCs w:val="24"/>
        </w:rPr>
        <w:lastRenderedPageBreak/>
        <w:t>“</w:t>
      </w:r>
      <w:r w:rsidRPr="00F61944">
        <w:rPr>
          <w:rFonts w:ascii="Cambria" w:eastAsia="Times New Roman" w:hAnsi="Cambria" w:cs="Calibri"/>
          <w:color w:val="000000" w:themeColor="text1"/>
          <w:sz w:val="24"/>
          <w:szCs w:val="24"/>
        </w:rPr>
        <w:t xml:space="preserve">It’s time to put the public interest front and center as we take steps to address the immediate problems related to the COVID-19 pandemic and the airline industry in the long-term,” said </w:t>
      </w:r>
      <w:r w:rsidRPr="00F61944">
        <w:rPr>
          <w:rFonts w:ascii="Cambria" w:eastAsia="Times New Roman" w:hAnsi="Cambria" w:cs="Calibri"/>
          <w:b/>
          <w:color w:val="000000" w:themeColor="text1"/>
          <w:sz w:val="24"/>
          <w:szCs w:val="24"/>
        </w:rPr>
        <w:t>Susan Grant, Consumer Federation of America’s Director of Consumer Protection and Privacy</w:t>
      </w:r>
      <w:r w:rsidRPr="00F61944">
        <w:rPr>
          <w:rFonts w:ascii="Cambria" w:eastAsia="Times New Roman" w:hAnsi="Cambria" w:cs="Calibri"/>
          <w:color w:val="000000" w:themeColor="text1"/>
          <w:sz w:val="24"/>
          <w:szCs w:val="24"/>
        </w:rPr>
        <w:t>.</w:t>
      </w:r>
    </w:p>
    <w:p w14:paraId="4DE4D20F" w14:textId="77777777" w:rsidR="0065578A" w:rsidRDefault="0065578A" w:rsidP="0065578A">
      <w:pPr>
        <w:spacing w:after="0" w:line="360" w:lineRule="auto"/>
        <w:rPr>
          <w:rFonts w:ascii="Cambria" w:eastAsia="Cambria" w:hAnsi="Cambria" w:cs="Cambria"/>
          <w:sz w:val="24"/>
          <w:szCs w:val="24"/>
        </w:rPr>
      </w:pPr>
    </w:p>
    <w:p w14:paraId="53AF34A7" w14:textId="1D761A38" w:rsidR="0065578A" w:rsidRPr="00A81ADD" w:rsidRDefault="0065578A" w:rsidP="0065578A">
      <w:pPr>
        <w:spacing w:after="0" w:line="360" w:lineRule="auto"/>
        <w:rPr>
          <w:rFonts w:ascii="Cambria" w:eastAsia="Cambria" w:hAnsi="Cambria" w:cs="Cambria"/>
          <w:sz w:val="24"/>
          <w:szCs w:val="24"/>
        </w:rPr>
      </w:pPr>
      <w:r w:rsidRPr="00924D89">
        <w:rPr>
          <w:rFonts w:ascii="Cambria" w:eastAsia="Cambria" w:hAnsi="Cambria" w:cs="Cambria"/>
          <w:sz w:val="24"/>
          <w:szCs w:val="24"/>
        </w:rPr>
        <w:t xml:space="preserve">The letter was signed by the National Consumers League, Business Travel Coalition, </w:t>
      </w:r>
      <w:r w:rsidRPr="00104BAA">
        <w:rPr>
          <w:rFonts w:ascii="Cambria" w:eastAsia="Cambria" w:hAnsi="Cambria" w:cs="Cambria"/>
          <w:sz w:val="24"/>
          <w:szCs w:val="24"/>
        </w:rPr>
        <w:t xml:space="preserve">Consumer Action, Consumer Federation of America, Consumer Reports, </w:t>
      </w:r>
      <w:r w:rsidR="00DB6C48">
        <w:rPr>
          <w:rFonts w:ascii="Cambria" w:eastAsia="Cambria" w:hAnsi="Cambria" w:cs="Cambria"/>
          <w:sz w:val="24"/>
          <w:szCs w:val="24"/>
        </w:rPr>
        <w:t xml:space="preserve">EdOnTravel.com, </w:t>
      </w:r>
      <w:r w:rsidRPr="00104BAA">
        <w:rPr>
          <w:rFonts w:ascii="Cambria" w:eastAsia="Cambria" w:hAnsi="Cambria" w:cs="Cambria"/>
          <w:sz w:val="24"/>
          <w:szCs w:val="24"/>
        </w:rPr>
        <w:t xml:space="preserve">FlyersRights.org, </w:t>
      </w:r>
      <w:r w:rsidRPr="00A81ADD">
        <w:rPr>
          <w:rFonts w:ascii="Cambria" w:eastAsia="Cambria" w:hAnsi="Cambria" w:cs="Cambria"/>
          <w:sz w:val="24"/>
          <w:szCs w:val="24"/>
        </w:rPr>
        <w:t>Travelers United</w:t>
      </w:r>
      <w:r w:rsidR="001A34AA">
        <w:rPr>
          <w:rFonts w:ascii="Cambria" w:eastAsia="Cambria" w:hAnsi="Cambria" w:cs="Cambria"/>
          <w:sz w:val="24"/>
          <w:szCs w:val="24"/>
        </w:rPr>
        <w:t xml:space="preserve">, </w:t>
      </w:r>
      <w:r w:rsidR="001A34AA" w:rsidRPr="00104BAA">
        <w:rPr>
          <w:rFonts w:ascii="Cambria" w:eastAsia="Cambria" w:hAnsi="Cambria" w:cs="Cambria"/>
          <w:sz w:val="24"/>
          <w:szCs w:val="24"/>
        </w:rPr>
        <w:t>Travel Fairness Now</w:t>
      </w:r>
      <w:r w:rsidR="001A34AA" w:rsidRPr="00A81ADD">
        <w:rPr>
          <w:rFonts w:ascii="Cambria" w:eastAsia="Cambria" w:hAnsi="Cambria" w:cs="Cambria"/>
          <w:sz w:val="24"/>
          <w:szCs w:val="24"/>
        </w:rPr>
        <w:t xml:space="preserve"> </w:t>
      </w:r>
      <w:r>
        <w:rPr>
          <w:rFonts w:ascii="Cambria" w:eastAsia="Cambria" w:hAnsi="Cambria" w:cs="Cambria"/>
          <w:sz w:val="24"/>
          <w:szCs w:val="24"/>
        </w:rPr>
        <w:t xml:space="preserve"> and U.S. PIRG</w:t>
      </w:r>
      <w:r w:rsidRPr="00A81ADD">
        <w:rPr>
          <w:rFonts w:ascii="Cambria" w:eastAsia="Cambria" w:hAnsi="Cambria" w:cs="Cambria"/>
          <w:sz w:val="24"/>
          <w:szCs w:val="24"/>
        </w:rPr>
        <w:t>.</w:t>
      </w:r>
    </w:p>
    <w:p w14:paraId="201A5A1D" w14:textId="2DABC740" w:rsidR="543987B3" w:rsidRPr="0045788A" w:rsidRDefault="0065578A" w:rsidP="00924D89">
      <w:pPr>
        <w:spacing w:after="0" w:line="360" w:lineRule="auto"/>
        <w:rPr>
          <w:rFonts w:ascii="Cambria" w:hAnsi="Cambria"/>
          <w:sz w:val="24"/>
          <w:szCs w:val="24"/>
        </w:rPr>
      </w:pPr>
      <w:r w:rsidRPr="00924D89" w:rsidDel="000A1220">
        <w:rPr>
          <w:rFonts w:ascii="Cambria" w:eastAsia="Cambria" w:hAnsi="Cambria" w:cs="Cambria"/>
          <w:sz w:val="24"/>
          <w:szCs w:val="24"/>
        </w:rPr>
        <w:t xml:space="preserve"> </w:t>
      </w:r>
    </w:p>
    <w:p w14:paraId="003F21D9" w14:textId="4E502799" w:rsidR="1B3D7A8C" w:rsidRPr="00924D89" w:rsidRDefault="1B3D7A8C" w:rsidP="00924D89">
      <w:pPr>
        <w:spacing w:after="0" w:line="360" w:lineRule="auto"/>
        <w:rPr>
          <w:rFonts w:ascii="Cambria" w:eastAsia="Cambria" w:hAnsi="Cambria" w:cs="Cambria"/>
          <w:sz w:val="24"/>
          <w:szCs w:val="24"/>
        </w:rPr>
      </w:pPr>
      <w:r w:rsidRPr="00924D89">
        <w:rPr>
          <w:rFonts w:ascii="Cambria" w:eastAsia="Cambria" w:hAnsi="Cambria" w:cs="Cambria"/>
          <w:sz w:val="24"/>
          <w:szCs w:val="24"/>
        </w:rPr>
        <w:t>-----------------</w:t>
      </w:r>
    </w:p>
    <w:p w14:paraId="07459A41" w14:textId="79A60364" w:rsidR="002651D4" w:rsidRDefault="002651D4" w:rsidP="0045788A">
      <w:pPr>
        <w:pStyle w:val="NormalWeb"/>
        <w:spacing w:before="0" w:beforeAutospacing="0" w:after="0" w:afterAutospacing="0" w:line="360" w:lineRule="auto"/>
        <w:rPr>
          <w:rStyle w:val="Strong"/>
          <w:rFonts w:ascii="Cambria" w:hAnsi="Cambria"/>
        </w:rPr>
      </w:pPr>
      <w:r>
        <w:rPr>
          <w:rStyle w:val="Strong"/>
          <w:rFonts w:ascii="Cambria" w:hAnsi="Cambria"/>
        </w:rPr>
        <w:t>ABOUT</w:t>
      </w:r>
    </w:p>
    <w:p w14:paraId="70DCFFBF" w14:textId="77777777" w:rsidR="002651D4" w:rsidRDefault="002651D4" w:rsidP="0045788A">
      <w:pPr>
        <w:pStyle w:val="NormalWeb"/>
        <w:spacing w:before="0" w:beforeAutospacing="0" w:after="0" w:afterAutospacing="0" w:line="360" w:lineRule="auto"/>
        <w:rPr>
          <w:rStyle w:val="Strong"/>
          <w:rFonts w:ascii="Cambria" w:hAnsi="Cambria"/>
        </w:rPr>
      </w:pPr>
    </w:p>
    <w:p w14:paraId="1F264DF2" w14:textId="2CB1F778" w:rsidR="00DC55E8" w:rsidRPr="00924D89" w:rsidRDefault="002651D4" w:rsidP="0045788A">
      <w:pPr>
        <w:pStyle w:val="NormalWeb"/>
        <w:spacing w:before="0" w:beforeAutospacing="0" w:after="0" w:afterAutospacing="0" w:line="360" w:lineRule="auto"/>
        <w:rPr>
          <w:rFonts w:ascii="Cambria" w:hAnsi="Cambria"/>
        </w:rPr>
      </w:pPr>
      <w:r>
        <w:rPr>
          <w:rStyle w:val="Strong"/>
          <w:rFonts w:ascii="Cambria" w:hAnsi="Cambria"/>
        </w:rPr>
        <w:t>T</w:t>
      </w:r>
      <w:r w:rsidR="00DC55E8" w:rsidRPr="00924D89">
        <w:rPr>
          <w:rStyle w:val="Strong"/>
          <w:rFonts w:ascii="Cambria" w:hAnsi="Cambria"/>
        </w:rPr>
        <w:t>he National Consumers League</w:t>
      </w:r>
    </w:p>
    <w:p w14:paraId="1B88F38A" w14:textId="2DDA2726" w:rsidR="00DC55E8" w:rsidRDefault="00DC55E8" w:rsidP="00104BAA">
      <w:pPr>
        <w:pStyle w:val="NormalWeb"/>
        <w:spacing w:before="0" w:beforeAutospacing="0" w:after="0" w:afterAutospacing="0" w:line="360" w:lineRule="auto"/>
        <w:rPr>
          <w:rFonts w:ascii="Cambria" w:hAnsi="Cambria"/>
        </w:rPr>
      </w:pPr>
      <w:r w:rsidRPr="00924D89">
        <w:rPr>
          <w:rFonts w:ascii="Cambria" w:hAnsi="Cambria"/>
        </w:rPr>
        <w:t xml:space="preserve">The National Consumers League, founded in 1899, is America's pioneering consumer organization. Our mission is to protect and promote social and economic justice for consumers and workers in the United States and abroad. For more information, visit </w:t>
      </w:r>
      <w:hyperlink r:id="rId13" w:history="1">
        <w:r w:rsidRPr="00924D89">
          <w:rPr>
            <w:rStyle w:val="Hyperlink"/>
            <w:rFonts w:ascii="Cambria" w:hAnsi="Cambria"/>
          </w:rPr>
          <w:t>www.nclnet.org</w:t>
        </w:r>
      </w:hyperlink>
      <w:r w:rsidRPr="00924D89">
        <w:rPr>
          <w:rFonts w:ascii="Cambria" w:hAnsi="Cambria"/>
        </w:rPr>
        <w:t>.</w:t>
      </w:r>
    </w:p>
    <w:p w14:paraId="251CB4C6" w14:textId="77777777" w:rsidR="00104BAA" w:rsidRPr="00924D89" w:rsidRDefault="00104BAA" w:rsidP="0045788A">
      <w:pPr>
        <w:pStyle w:val="NormalWeb"/>
        <w:spacing w:before="0" w:beforeAutospacing="0" w:after="0" w:afterAutospacing="0" w:line="360" w:lineRule="auto"/>
        <w:rPr>
          <w:rFonts w:ascii="Cambria" w:hAnsi="Cambria"/>
        </w:rPr>
      </w:pPr>
    </w:p>
    <w:p w14:paraId="523509BF" w14:textId="426F717D" w:rsidR="00DC55E8" w:rsidRPr="00924D89" w:rsidRDefault="00DC55E8" w:rsidP="0045788A">
      <w:pPr>
        <w:pStyle w:val="NormalWeb"/>
        <w:spacing w:before="0" w:beforeAutospacing="0" w:after="0" w:afterAutospacing="0" w:line="360" w:lineRule="auto"/>
        <w:rPr>
          <w:rFonts w:ascii="Cambria" w:hAnsi="Cambria"/>
          <w:b/>
        </w:rPr>
      </w:pPr>
      <w:r w:rsidRPr="00924D89">
        <w:rPr>
          <w:rFonts w:ascii="Cambria" w:hAnsi="Cambria"/>
          <w:b/>
        </w:rPr>
        <w:t>Business Travel Coalition</w:t>
      </w:r>
    </w:p>
    <w:p w14:paraId="2CB9C62B" w14:textId="594FCCD8" w:rsidR="00DC55E8" w:rsidRDefault="00DC55E8" w:rsidP="00104BAA">
      <w:pPr>
        <w:spacing w:after="0" w:line="360" w:lineRule="auto"/>
        <w:rPr>
          <w:rFonts w:ascii="Cambria" w:eastAsia="Times New Roman" w:hAnsi="Cambria" w:cs="Lucida Grande"/>
          <w:sz w:val="24"/>
          <w:szCs w:val="24"/>
        </w:rPr>
      </w:pPr>
      <w:r w:rsidRPr="00924D89">
        <w:rPr>
          <w:rFonts w:ascii="Cambria" w:eastAsia="Times New Roman" w:hAnsi="Cambria" w:cs="Lucida Grande"/>
          <w:color w:val="000000"/>
          <w:sz w:val="24"/>
          <w:szCs w:val="24"/>
          <w:shd w:val="clear" w:color="auto" w:fill="FFFFFF"/>
        </w:rPr>
        <w:t>Founded in 1994, the mission of Business Travel Coalition is to interpret industry and government policies and practices and provide a platform so that the managed travel community can influence issues of strategic importance to their organizations.</w:t>
      </w:r>
      <w:r w:rsidRPr="00924D89">
        <w:rPr>
          <w:rFonts w:ascii="Cambria" w:eastAsia="Times New Roman" w:hAnsi="Cambria" w:cs="Lucida Grande"/>
          <w:sz w:val="24"/>
          <w:szCs w:val="24"/>
        </w:rPr>
        <w:t xml:space="preserve"> For more information, visit </w:t>
      </w:r>
      <w:hyperlink r:id="rId14" w:history="1">
        <w:r w:rsidRPr="00924D89">
          <w:rPr>
            <w:rStyle w:val="Hyperlink"/>
            <w:rFonts w:ascii="Cambria" w:eastAsia="Times New Roman" w:hAnsi="Cambria" w:cs="Lucida Grande"/>
            <w:sz w:val="24"/>
            <w:szCs w:val="24"/>
          </w:rPr>
          <w:t>www.businesstravelcoalition.com</w:t>
        </w:r>
      </w:hyperlink>
    </w:p>
    <w:p w14:paraId="65726E28" w14:textId="77777777" w:rsidR="00104BAA" w:rsidRPr="00924D89" w:rsidRDefault="00104BAA" w:rsidP="00104BAA">
      <w:pPr>
        <w:spacing w:after="0" w:line="360" w:lineRule="auto"/>
        <w:rPr>
          <w:rFonts w:ascii="Cambria" w:eastAsia="Times New Roman" w:hAnsi="Cambria" w:cs="Lucida Grande"/>
          <w:sz w:val="24"/>
          <w:szCs w:val="24"/>
        </w:rPr>
      </w:pPr>
    </w:p>
    <w:p w14:paraId="458ECFD9" w14:textId="48619968" w:rsidR="00DC55E8" w:rsidRPr="00924D89" w:rsidRDefault="00DC55E8" w:rsidP="0045788A">
      <w:pPr>
        <w:pStyle w:val="NormalWeb"/>
        <w:spacing w:before="0" w:beforeAutospacing="0" w:after="0" w:afterAutospacing="0" w:line="360" w:lineRule="auto"/>
        <w:rPr>
          <w:rFonts w:ascii="Cambria" w:hAnsi="Cambria"/>
        </w:rPr>
      </w:pPr>
      <w:r w:rsidRPr="00924D89">
        <w:rPr>
          <w:rStyle w:val="Strong"/>
          <w:rFonts w:ascii="Cambria" w:hAnsi="Cambria"/>
        </w:rPr>
        <w:t>Consumer Action</w:t>
      </w:r>
    </w:p>
    <w:p w14:paraId="12C8A47B" w14:textId="71F8DFC0" w:rsidR="00DC55E8" w:rsidRDefault="00DC55E8" w:rsidP="00104BAA">
      <w:pPr>
        <w:pStyle w:val="cf-tweet-this"/>
        <w:spacing w:before="0" w:beforeAutospacing="0" w:after="0" w:afterAutospacing="0" w:line="360" w:lineRule="auto"/>
        <w:rPr>
          <w:rFonts w:ascii="Cambria" w:hAnsi="Cambria"/>
        </w:rPr>
      </w:pPr>
      <w:r w:rsidRPr="00924D89">
        <w:rPr>
          <w:rFonts w:ascii="Cambria" w:hAnsi="Cambria"/>
        </w:rPr>
        <w:t xml:space="preserve">Through education and advocacy, </w:t>
      </w:r>
      <w:hyperlink r:id="rId15" w:history="1">
        <w:r w:rsidRPr="00924D89">
          <w:rPr>
            <w:rStyle w:val="Hyperlink"/>
            <w:rFonts w:ascii="Cambria" w:hAnsi="Cambria"/>
          </w:rPr>
          <w:t>Consumer Action</w:t>
        </w:r>
      </w:hyperlink>
      <w:r w:rsidRPr="00924D89">
        <w:rPr>
          <w:rFonts w:ascii="Cambria" w:hAnsi="Cambria"/>
        </w:rPr>
        <w:t xml:space="preserve"> fights for strong consumer rights and policies that promote fairness and financial prosperity for underrepresented consumers nationwide.</w:t>
      </w:r>
    </w:p>
    <w:p w14:paraId="73ACC62D" w14:textId="77777777" w:rsidR="00104BAA" w:rsidRPr="00924D89" w:rsidRDefault="00104BAA" w:rsidP="0045788A">
      <w:pPr>
        <w:pStyle w:val="cf-tweet-this"/>
        <w:spacing w:before="0" w:beforeAutospacing="0" w:after="0" w:afterAutospacing="0" w:line="360" w:lineRule="auto"/>
        <w:rPr>
          <w:rFonts w:ascii="Cambria" w:hAnsi="Cambria"/>
        </w:rPr>
      </w:pPr>
    </w:p>
    <w:p w14:paraId="4FDC764E" w14:textId="6347122E" w:rsidR="00DC55E8" w:rsidRPr="00924D89" w:rsidRDefault="00DC55E8" w:rsidP="0045788A">
      <w:pPr>
        <w:pStyle w:val="NormalWeb"/>
        <w:spacing w:before="0" w:beforeAutospacing="0" w:after="0" w:afterAutospacing="0" w:line="360" w:lineRule="auto"/>
        <w:rPr>
          <w:rFonts w:ascii="Cambria" w:hAnsi="Cambria"/>
        </w:rPr>
      </w:pPr>
      <w:r w:rsidRPr="00924D89">
        <w:rPr>
          <w:rStyle w:val="Strong"/>
          <w:rFonts w:ascii="Cambria" w:hAnsi="Cambria"/>
        </w:rPr>
        <w:t>Consumer Federation of America</w:t>
      </w:r>
    </w:p>
    <w:p w14:paraId="57B378A8" w14:textId="463BAF3F" w:rsidR="00DC55E8" w:rsidRDefault="00DC55E8" w:rsidP="00104BAA">
      <w:pPr>
        <w:pStyle w:val="cf-tweet-this"/>
        <w:spacing w:before="0" w:beforeAutospacing="0" w:after="0" w:afterAutospacing="0" w:line="360" w:lineRule="auto"/>
        <w:rPr>
          <w:rFonts w:ascii="Cambria" w:hAnsi="Cambria"/>
        </w:rPr>
      </w:pPr>
      <w:r w:rsidRPr="00924D89">
        <w:rPr>
          <w:rFonts w:ascii="Cambria" w:hAnsi="Cambria"/>
        </w:rPr>
        <w:t xml:space="preserve">The </w:t>
      </w:r>
      <w:hyperlink r:id="rId16" w:history="1">
        <w:r w:rsidRPr="00924D89">
          <w:rPr>
            <w:rStyle w:val="Hyperlink"/>
            <w:rFonts w:ascii="Cambria" w:hAnsi="Cambria"/>
          </w:rPr>
          <w:t>Consumer Federation of America</w:t>
        </w:r>
      </w:hyperlink>
      <w:r w:rsidRPr="00924D89">
        <w:rPr>
          <w:rFonts w:ascii="Cambria" w:hAnsi="Cambria"/>
        </w:rPr>
        <w:t xml:space="preserve"> (CFA) is an association of non-profit consumer organizations that was established in 1968 to advance the consumer interest through research, advocacy, and education. Today, more than 250 of these groups participate in </w:t>
      </w:r>
      <w:r w:rsidRPr="00924D89">
        <w:rPr>
          <w:rFonts w:ascii="Cambria" w:hAnsi="Cambria"/>
        </w:rPr>
        <w:lastRenderedPageBreak/>
        <w:t>the federation and govern it through their representatives on the organization’s Board of Directors. CFA is a research, advocacy, education and service organization.</w:t>
      </w:r>
    </w:p>
    <w:p w14:paraId="7ABEEA4F" w14:textId="77777777" w:rsidR="00104BAA" w:rsidRPr="00924D89" w:rsidRDefault="00104BAA" w:rsidP="0045788A">
      <w:pPr>
        <w:pStyle w:val="cf-tweet-this"/>
        <w:spacing w:before="0" w:beforeAutospacing="0" w:after="0" w:afterAutospacing="0" w:line="360" w:lineRule="auto"/>
        <w:rPr>
          <w:rFonts w:ascii="Cambria" w:hAnsi="Cambria"/>
        </w:rPr>
      </w:pPr>
    </w:p>
    <w:p w14:paraId="64ED8236" w14:textId="38916207" w:rsidR="00DC55E8" w:rsidRPr="00924D89" w:rsidRDefault="00DC55E8" w:rsidP="0045788A">
      <w:pPr>
        <w:pStyle w:val="NormalWeb"/>
        <w:spacing w:before="0" w:beforeAutospacing="0" w:after="0" w:afterAutospacing="0" w:line="360" w:lineRule="auto"/>
        <w:rPr>
          <w:rFonts w:ascii="Cambria" w:hAnsi="Cambria"/>
        </w:rPr>
      </w:pPr>
      <w:r w:rsidRPr="00924D89">
        <w:rPr>
          <w:rStyle w:val="Strong"/>
          <w:rFonts w:ascii="Cambria" w:hAnsi="Cambria"/>
        </w:rPr>
        <w:t>Consumer Reports</w:t>
      </w:r>
    </w:p>
    <w:p w14:paraId="06A946E2" w14:textId="092FE485" w:rsidR="00DC55E8" w:rsidRDefault="00454992" w:rsidP="00104BAA">
      <w:pPr>
        <w:pStyle w:val="cf-tweet-this"/>
        <w:spacing w:before="0" w:beforeAutospacing="0" w:after="0" w:afterAutospacing="0" w:line="360" w:lineRule="auto"/>
        <w:rPr>
          <w:rFonts w:ascii="Cambria" w:hAnsi="Cambria"/>
        </w:rPr>
      </w:pPr>
      <w:hyperlink r:id="rId17" w:history="1">
        <w:r w:rsidR="00DC55E8" w:rsidRPr="00924D89">
          <w:rPr>
            <w:rStyle w:val="Hyperlink"/>
            <w:rFonts w:ascii="Cambria" w:hAnsi="Cambria"/>
          </w:rPr>
          <w:t>Consumer Reports</w:t>
        </w:r>
      </w:hyperlink>
      <w:r w:rsidR="00DC55E8" w:rsidRPr="00924D89">
        <w:rPr>
          <w:rFonts w:ascii="Cambria" w:hAnsi="Cambria"/>
        </w:rPr>
        <w:t> (CR) is a nonprofit membership organization that works side by side with consumers to create a fairer, safer, and healthier world. For 80 years, CR has provided evidence-based product testing and ratings, rigorous research, hard-hitting investigative journalism, public education, and steadfast policy action on behalf of consumers’ interests, including their interest in safe and affordable air travel. Unconstrained by advertising or other commercial influences, CR has exposed landmark public health and safety issues and strives to be a catalyst for pro-consumer changes in the marketplace. From championing responsible auto safety standards, to winning food and water protections, to enhancing healthcare quality, to fighting back against predatory lenders in the financial markets, Consumer Reports has always been on the front lines, raising the voices of consumers.</w:t>
      </w:r>
    </w:p>
    <w:p w14:paraId="0D5E73B3" w14:textId="2379005F" w:rsidR="00104BAA" w:rsidRDefault="00104BAA" w:rsidP="0045788A">
      <w:pPr>
        <w:pStyle w:val="cf-tweet-this"/>
        <w:spacing w:before="0" w:beforeAutospacing="0" w:after="0" w:afterAutospacing="0" w:line="360" w:lineRule="auto"/>
        <w:rPr>
          <w:rFonts w:ascii="Cambria" w:hAnsi="Cambria"/>
        </w:rPr>
      </w:pPr>
    </w:p>
    <w:p w14:paraId="740FFCCC" w14:textId="34C3A412" w:rsidR="00F16705" w:rsidRPr="00F16705" w:rsidRDefault="00F16705" w:rsidP="00F16705">
      <w:pPr>
        <w:pStyle w:val="cf-tweet-this"/>
        <w:spacing w:before="0" w:beforeAutospacing="0" w:after="0" w:afterAutospacing="0" w:line="360" w:lineRule="auto"/>
        <w:rPr>
          <w:rFonts w:ascii="Cambria" w:hAnsi="Cambria"/>
          <w:b/>
        </w:rPr>
      </w:pPr>
      <w:r w:rsidRPr="00F16705">
        <w:rPr>
          <w:rFonts w:ascii="Cambria" w:hAnsi="Cambria"/>
          <w:b/>
        </w:rPr>
        <w:t>EdOnTravel.com</w:t>
      </w:r>
    </w:p>
    <w:p w14:paraId="4807DDA7" w14:textId="77777777" w:rsidR="00F16705" w:rsidRPr="00F16705" w:rsidRDefault="00F16705" w:rsidP="00F16705">
      <w:pPr>
        <w:spacing w:after="0" w:line="360" w:lineRule="auto"/>
        <w:rPr>
          <w:rFonts w:ascii="Cambria" w:eastAsia="Times New Roman" w:hAnsi="Cambria" w:cs="Times New Roman"/>
          <w:sz w:val="24"/>
          <w:szCs w:val="24"/>
        </w:rPr>
      </w:pPr>
      <w:r w:rsidRPr="00F16705">
        <w:rPr>
          <w:rFonts w:ascii="Cambria" w:eastAsia="Times New Roman" w:hAnsi="Cambria" w:cs="Times New Roman"/>
          <w:sz w:val="24"/>
          <w:szCs w:val="24"/>
        </w:rPr>
        <w:lastRenderedPageBreak/>
        <w:t>A longtime travel expert, Ed helps consumers get the most from their travel dollar. His feature and Q&amp;A columns give readers up-to-the-minute advice on everything from planning an itinerary for a European rail trip to booking flights, renting cars and buying travel insurance. Perkins also peppers his columns with valuable tips to avoid travel hassles.</w:t>
      </w:r>
    </w:p>
    <w:p w14:paraId="788C5728" w14:textId="77777777" w:rsidR="00F16705" w:rsidRPr="00924D89" w:rsidRDefault="00F16705" w:rsidP="0045788A">
      <w:pPr>
        <w:pStyle w:val="cf-tweet-this"/>
        <w:spacing w:before="0" w:beforeAutospacing="0" w:after="0" w:afterAutospacing="0" w:line="360" w:lineRule="auto"/>
        <w:rPr>
          <w:rFonts w:ascii="Cambria" w:hAnsi="Cambria"/>
        </w:rPr>
      </w:pPr>
    </w:p>
    <w:p w14:paraId="045D7455" w14:textId="3C6A6EED" w:rsidR="00924D89" w:rsidRPr="00924D89" w:rsidRDefault="00924D89" w:rsidP="0045788A">
      <w:pPr>
        <w:pStyle w:val="cf-tweet-this"/>
        <w:spacing w:before="0" w:beforeAutospacing="0" w:after="0" w:afterAutospacing="0" w:line="360" w:lineRule="auto"/>
        <w:rPr>
          <w:rFonts w:ascii="Cambria" w:hAnsi="Cambria"/>
          <w:b/>
        </w:rPr>
      </w:pPr>
      <w:r w:rsidRPr="00924D89">
        <w:rPr>
          <w:rFonts w:ascii="Cambria" w:hAnsi="Cambria"/>
          <w:b/>
        </w:rPr>
        <w:t>FlyersRights.org</w:t>
      </w:r>
    </w:p>
    <w:p w14:paraId="0DB0376C" w14:textId="4E871E5B" w:rsidR="00924D89" w:rsidRDefault="00924D89" w:rsidP="00104BAA">
      <w:pPr>
        <w:spacing w:after="0" w:line="360" w:lineRule="auto"/>
        <w:rPr>
          <w:rFonts w:ascii="Cambria" w:eastAsia="Times New Roman" w:hAnsi="Cambria" w:cs="Times New Roman"/>
          <w:sz w:val="24"/>
          <w:szCs w:val="24"/>
        </w:rPr>
      </w:pPr>
      <w:r w:rsidRPr="00924D89">
        <w:rPr>
          <w:rFonts w:ascii="Cambria" w:eastAsia="Times New Roman" w:hAnsi="Cambria" w:cs="Times New Roman"/>
          <w:sz w:val="24"/>
          <w:szCs w:val="24"/>
        </w:rPr>
        <w:t xml:space="preserve">FlyersRights.org, established in 2007, is the largest airline passenger organization. It publishes a bi-weekly newsletter, operates a free hotline for airline passengers 877-FLYERS6, advocates for passenger rights and interests, represents passengers on the FAA Aviation Rulemaking Advisory Committee dealing with air safety, and maintains a staffed office in Washington, D.C. For more information, visit </w:t>
      </w:r>
      <w:hyperlink r:id="rId18" w:history="1">
        <w:r w:rsidR="00104BAA" w:rsidRPr="00D83887">
          <w:rPr>
            <w:rStyle w:val="Hyperlink"/>
            <w:rFonts w:ascii="Cambria" w:eastAsia="Times New Roman" w:hAnsi="Cambria" w:cs="Times New Roman"/>
            <w:sz w:val="24"/>
            <w:szCs w:val="24"/>
          </w:rPr>
          <w:t>www.flyersrights.org</w:t>
        </w:r>
      </w:hyperlink>
    </w:p>
    <w:p w14:paraId="5BB75352" w14:textId="77777777" w:rsidR="00104BAA" w:rsidRPr="00104BAA" w:rsidRDefault="00104BAA" w:rsidP="00104BAA">
      <w:pPr>
        <w:spacing w:after="0" w:line="360" w:lineRule="auto"/>
        <w:rPr>
          <w:rStyle w:val="Strong"/>
          <w:rFonts w:ascii="Cambria" w:eastAsia="Times New Roman" w:hAnsi="Cambria" w:cs="Times New Roman"/>
          <w:b w:val="0"/>
          <w:bCs w:val="0"/>
          <w:sz w:val="24"/>
          <w:szCs w:val="24"/>
        </w:rPr>
      </w:pPr>
    </w:p>
    <w:p w14:paraId="4E10E8AA" w14:textId="5A2E3F68" w:rsidR="00DC55E8" w:rsidRPr="00104BAA" w:rsidRDefault="00DC55E8" w:rsidP="0045788A">
      <w:pPr>
        <w:pStyle w:val="NormalWeb"/>
        <w:spacing w:before="0" w:beforeAutospacing="0" w:after="0" w:afterAutospacing="0" w:line="360" w:lineRule="auto"/>
        <w:rPr>
          <w:rFonts w:ascii="Cambria" w:hAnsi="Cambria"/>
        </w:rPr>
      </w:pPr>
      <w:r w:rsidRPr="00104BAA">
        <w:rPr>
          <w:rStyle w:val="Strong"/>
          <w:rFonts w:ascii="Cambria" w:hAnsi="Cambria"/>
        </w:rPr>
        <w:t>Travel Fairness Now</w:t>
      </w:r>
    </w:p>
    <w:p w14:paraId="79BAA8B5" w14:textId="30A47302" w:rsidR="00DC55E8" w:rsidRDefault="00454992" w:rsidP="00104BAA">
      <w:pPr>
        <w:pStyle w:val="cf-tweet-this"/>
        <w:spacing w:before="0" w:beforeAutospacing="0" w:after="0" w:afterAutospacing="0" w:line="360" w:lineRule="auto"/>
        <w:rPr>
          <w:rFonts w:ascii="Cambria" w:hAnsi="Cambria"/>
        </w:rPr>
      </w:pPr>
      <w:hyperlink r:id="rId19" w:history="1">
        <w:r w:rsidR="00DC55E8" w:rsidRPr="00104BAA">
          <w:rPr>
            <w:rStyle w:val="Hyperlink"/>
            <w:rFonts w:ascii="Cambria" w:hAnsi="Cambria"/>
          </w:rPr>
          <w:t>Travel Fairness Now</w:t>
        </w:r>
      </w:hyperlink>
      <w:r w:rsidR="00DC55E8" w:rsidRPr="00104BAA">
        <w:rPr>
          <w:rFonts w:ascii="Cambria" w:hAnsi="Cambria"/>
        </w:rPr>
        <w:t xml:space="preserve"> is a non-profit coalition of 70,000 travelers advocating for greater transparency, competition and fairness in travel. For more information, please visit </w:t>
      </w:r>
      <w:hyperlink r:id="rId20" w:history="1">
        <w:r w:rsidR="00DC55E8" w:rsidRPr="00104BAA">
          <w:rPr>
            <w:rStyle w:val="Hyperlink"/>
            <w:rFonts w:ascii="Cambria" w:hAnsi="Cambria"/>
          </w:rPr>
          <w:t>www.travelfairnessnow.org</w:t>
        </w:r>
      </w:hyperlink>
      <w:r w:rsidR="00DC55E8" w:rsidRPr="00104BAA">
        <w:rPr>
          <w:rFonts w:ascii="Cambria" w:hAnsi="Cambria"/>
        </w:rPr>
        <w:t>.</w:t>
      </w:r>
    </w:p>
    <w:p w14:paraId="2FDCE76C" w14:textId="77777777" w:rsidR="00104BAA" w:rsidRPr="00104BAA" w:rsidRDefault="00104BAA" w:rsidP="0045788A">
      <w:pPr>
        <w:pStyle w:val="cf-tweet-this"/>
        <w:spacing w:before="0" w:beforeAutospacing="0" w:after="0" w:afterAutospacing="0" w:line="360" w:lineRule="auto"/>
        <w:rPr>
          <w:rFonts w:ascii="Cambria" w:hAnsi="Cambria"/>
        </w:rPr>
      </w:pPr>
    </w:p>
    <w:p w14:paraId="5B4283DA" w14:textId="3B43534C" w:rsidR="00DC55E8" w:rsidRPr="00104BAA" w:rsidRDefault="00924D89" w:rsidP="0045788A">
      <w:pPr>
        <w:pStyle w:val="cf-tweet-this"/>
        <w:spacing w:before="0" w:beforeAutospacing="0" w:after="0" w:afterAutospacing="0" w:line="360" w:lineRule="auto"/>
        <w:rPr>
          <w:rFonts w:ascii="Cambria" w:hAnsi="Cambria"/>
          <w:b/>
        </w:rPr>
      </w:pPr>
      <w:r w:rsidRPr="00104BAA">
        <w:rPr>
          <w:rFonts w:ascii="Cambria" w:hAnsi="Cambria"/>
          <w:b/>
        </w:rPr>
        <w:t>Travelers United</w:t>
      </w:r>
    </w:p>
    <w:p w14:paraId="77DE5AC0" w14:textId="3B832368" w:rsidR="00924D89" w:rsidRPr="00104BAA" w:rsidRDefault="00924D89" w:rsidP="00104BAA">
      <w:pPr>
        <w:spacing w:after="0" w:line="360" w:lineRule="auto"/>
        <w:rPr>
          <w:rFonts w:ascii="Cambria" w:eastAsia="Times New Roman" w:hAnsi="Cambria" w:cs="Times New Roman"/>
          <w:sz w:val="24"/>
          <w:szCs w:val="24"/>
        </w:rPr>
      </w:pPr>
      <w:r w:rsidRPr="00104BAA">
        <w:rPr>
          <w:rFonts w:ascii="Cambria" w:eastAsia="Times New Roman" w:hAnsi="Cambria" w:cs="Times New Roman"/>
          <w:sz w:val="24"/>
          <w:szCs w:val="24"/>
        </w:rPr>
        <w:t>Travelers United is the only nonprofit, consumer travel organization dealing with air, rail, bus, rental car, cruise, and lodging.  With a presence in Washington, DC we regularly bring together the Department of Transportation, the Federal Trade Commission, congressional representatives, and major stakeholders to impact important issues on behalf of travelers. For more information, visit www.travelersunited.org</w:t>
      </w:r>
    </w:p>
    <w:p w14:paraId="5267BD08" w14:textId="68D5D65A" w:rsidR="00924D89" w:rsidRDefault="00924D89" w:rsidP="00104BAA">
      <w:pPr>
        <w:spacing w:after="0" w:line="360" w:lineRule="auto"/>
        <w:rPr>
          <w:rFonts w:ascii="Cambria" w:eastAsia="Times New Roman" w:hAnsi="Cambria" w:cs="Times New Roman"/>
          <w:sz w:val="24"/>
          <w:szCs w:val="24"/>
        </w:rPr>
      </w:pPr>
    </w:p>
    <w:p w14:paraId="0B43FA96" w14:textId="20DF4E46" w:rsidR="00104BAA" w:rsidRPr="0045788A" w:rsidRDefault="00104BAA" w:rsidP="0065578A">
      <w:pPr>
        <w:spacing w:after="0" w:line="360" w:lineRule="auto"/>
        <w:rPr>
          <w:rFonts w:ascii="Cambria" w:eastAsia="Times New Roman" w:hAnsi="Cambria" w:cs="Times New Roman"/>
          <w:b/>
          <w:sz w:val="24"/>
          <w:szCs w:val="24"/>
        </w:rPr>
      </w:pPr>
      <w:r w:rsidRPr="0045788A">
        <w:rPr>
          <w:rFonts w:ascii="Cambria" w:eastAsia="Times New Roman" w:hAnsi="Cambria" w:cs="Times New Roman"/>
          <w:b/>
          <w:sz w:val="24"/>
          <w:szCs w:val="24"/>
        </w:rPr>
        <w:t>U.S. PIRG</w:t>
      </w:r>
    </w:p>
    <w:p w14:paraId="42D73066" w14:textId="77777777" w:rsidR="0065578A" w:rsidRPr="0045788A" w:rsidRDefault="0065578A" w:rsidP="0045788A">
      <w:pPr>
        <w:spacing w:after="0" w:line="360" w:lineRule="auto"/>
        <w:rPr>
          <w:rFonts w:ascii="Cambria" w:eastAsia="Times New Roman" w:hAnsi="Cambria" w:cs="Times New Roman"/>
          <w:sz w:val="24"/>
          <w:szCs w:val="24"/>
        </w:rPr>
      </w:pPr>
      <w:r w:rsidRPr="0045788A">
        <w:rPr>
          <w:rFonts w:ascii="Cambria" w:eastAsia="Times New Roman" w:hAnsi="Cambria" w:cs="Times New Roman"/>
          <w:color w:val="000000"/>
          <w:sz w:val="24"/>
          <w:szCs w:val="24"/>
          <w:shd w:val="clear" w:color="auto" w:fill="FFFFFF"/>
        </w:rPr>
        <w:t>U.S. PIRG, the federation of state Public Interest Research Groups, is a consumer group that stands up to powerful interests whenever they threaten our health and safety, our financial security, or our right to fully participate in our democratic society.</w:t>
      </w:r>
    </w:p>
    <w:p w14:paraId="1A75BA8D" w14:textId="2454EB5B" w:rsidR="1B3D7A8C" w:rsidRPr="00924D89" w:rsidRDefault="1B3D7A8C" w:rsidP="00924D89">
      <w:pPr>
        <w:spacing w:after="0" w:line="360" w:lineRule="auto"/>
        <w:rPr>
          <w:rFonts w:ascii="Cambria" w:eastAsia="Cambria" w:hAnsi="Cambria" w:cs="Cambria"/>
          <w:sz w:val="24"/>
          <w:szCs w:val="24"/>
          <w:highlight w:val="yellow"/>
        </w:rPr>
      </w:pPr>
    </w:p>
    <w:p w14:paraId="62E39BDE" w14:textId="77777777" w:rsidR="00DC55E8" w:rsidRPr="00924D89" w:rsidRDefault="00DC55E8" w:rsidP="00104BAA">
      <w:pPr>
        <w:spacing w:after="0" w:line="360" w:lineRule="auto"/>
        <w:rPr>
          <w:rFonts w:ascii="Cambria" w:eastAsia="Cambria" w:hAnsi="Cambria" w:cs="Cambria"/>
          <w:sz w:val="24"/>
          <w:szCs w:val="24"/>
          <w:highlight w:val="yellow"/>
        </w:rPr>
      </w:pPr>
    </w:p>
    <w:sectPr w:rsidR="00DC55E8" w:rsidRPr="00924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741D4" w14:textId="77777777" w:rsidR="00CF0A2D" w:rsidRDefault="00CF0A2D" w:rsidP="00807D8E">
      <w:pPr>
        <w:spacing w:after="0" w:line="240" w:lineRule="auto"/>
      </w:pPr>
      <w:r>
        <w:separator/>
      </w:r>
    </w:p>
  </w:endnote>
  <w:endnote w:type="continuationSeparator" w:id="0">
    <w:p w14:paraId="169A8CC0" w14:textId="77777777" w:rsidR="00CF0A2D" w:rsidRDefault="00CF0A2D" w:rsidP="0080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20FCD" w14:textId="77777777" w:rsidR="00CF0A2D" w:rsidRDefault="00CF0A2D" w:rsidP="00807D8E">
      <w:pPr>
        <w:spacing w:after="0" w:line="240" w:lineRule="auto"/>
      </w:pPr>
      <w:r>
        <w:separator/>
      </w:r>
    </w:p>
  </w:footnote>
  <w:footnote w:type="continuationSeparator" w:id="0">
    <w:p w14:paraId="7BD0EB50" w14:textId="77777777" w:rsidR="00CF0A2D" w:rsidRDefault="00CF0A2D" w:rsidP="00807D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F6EB6"/>
    <w:multiLevelType w:val="hybridMultilevel"/>
    <w:tmpl w:val="0C881264"/>
    <w:lvl w:ilvl="0" w:tplc="CD2A3DA0">
      <w:start w:val="1"/>
      <w:numFmt w:val="bullet"/>
      <w:lvlText w:val=""/>
      <w:lvlJc w:val="left"/>
      <w:pPr>
        <w:ind w:left="720" w:hanging="360"/>
      </w:pPr>
      <w:rPr>
        <w:rFonts w:ascii="Symbol" w:hAnsi="Symbol" w:hint="default"/>
      </w:rPr>
    </w:lvl>
    <w:lvl w:ilvl="1" w:tplc="B0E25662">
      <w:start w:val="1"/>
      <w:numFmt w:val="bullet"/>
      <w:lvlText w:val="o"/>
      <w:lvlJc w:val="left"/>
      <w:pPr>
        <w:ind w:left="1440" w:hanging="360"/>
      </w:pPr>
      <w:rPr>
        <w:rFonts w:ascii="Courier New" w:hAnsi="Courier New" w:hint="default"/>
      </w:rPr>
    </w:lvl>
    <w:lvl w:ilvl="2" w:tplc="6E3ED202">
      <w:start w:val="1"/>
      <w:numFmt w:val="bullet"/>
      <w:lvlText w:val=""/>
      <w:lvlJc w:val="left"/>
      <w:pPr>
        <w:ind w:left="2160" w:hanging="360"/>
      </w:pPr>
      <w:rPr>
        <w:rFonts w:ascii="Wingdings" w:hAnsi="Wingdings" w:hint="default"/>
      </w:rPr>
    </w:lvl>
    <w:lvl w:ilvl="3" w:tplc="3CE47008">
      <w:start w:val="1"/>
      <w:numFmt w:val="bullet"/>
      <w:lvlText w:val=""/>
      <w:lvlJc w:val="left"/>
      <w:pPr>
        <w:ind w:left="2880" w:hanging="360"/>
      </w:pPr>
      <w:rPr>
        <w:rFonts w:ascii="Symbol" w:hAnsi="Symbol" w:hint="default"/>
      </w:rPr>
    </w:lvl>
    <w:lvl w:ilvl="4" w:tplc="567EAE8C">
      <w:start w:val="1"/>
      <w:numFmt w:val="bullet"/>
      <w:lvlText w:val="o"/>
      <w:lvlJc w:val="left"/>
      <w:pPr>
        <w:ind w:left="3600" w:hanging="360"/>
      </w:pPr>
      <w:rPr>
        <w:rFonts w:ascii="Courier New" w:hAnsi="Courier New" w:hint="default"/>
      </w:rPr>
    </w:lvl>
    <w:lvl w:ilvl="5" w:tplc="BFF21B7A">
      <w:start w:val="1"/>
      <w:numFmt w:val="bullet"/>
      <w:lvlText w:val=""/>
      <w:lvlJc w:val="left"/>
      <w:pPr>
        <w:ind w:left="4320" w:hanging="360"/>
      </w:pPr>
      <w:rPr>
        <w:rFonts w:ascii="Wingdings" w:hAnsi="Wingdings" w:hint="default"/>
      </w:rPr>
    </w:lvl>
    <w:lvl w:ilvl="6" w:tplc="99D407E8">
      <w:start w:val="1"/>
      <w:numFmt w:val="bullet"/>
      <w:lvlText w:val=""/>
      <w:lvlJc w:val="left"/>
      <w:pPr>
        <w:ind w:left="5040" w:hanging="360"/>
      </w:pPr>
      <w:rPr>
        <w:rFonts w:ascii="Symbol" w:hAnsi="Symbol" w:hint="default"/>
      </w:rPr>
    </w:lvl>
    <w:lvl w:ilvl="7" w:tplc="9D149618">
      <w:start w:val="1"/>
      <w:numFmt w:val="bullet"/>
      <w:lvlText w:val="o"/>
      <w:lvlJc w:val="left"/>
      <w:pPr>
        <w:ind w:left="5760" w:hanging="360"/>
      </w:pPr>
      <w:rPr>
        <w:rFonts w:ascii="Courier New" w:hAnsi="Courier New" w:hint="default"/>
      </w:rPr>
    </w:lvl>
    <w:lvl w:ilvl="8" w:tplc="9EF231A4">
      <w:start w:val="1"/>
      <w:numFmt w:val="bullet"/>
      <w:lvlText w:val=""/>
      <w:lvlJc w:val="left"/>
      <w:pPr>
        <w:ind w:left="6480" w:hanging="360"/>
      </w:pPr>
      <w:rPr>
        <w:rFonts w:ascii="Wingdings" w:hAnsi="Wingdings" w:hint="default"/>
      </w:rPr>
    </w:lvl>
  </w:abstractNum>
  <w:abstractNum w:abstractNumId="1" w15:restartNumberingAfterBreak="0">
    <w:nsid w:val="3B416C47"/>
    <w:multiLevelType w:val="hybridMultilevel"/>
    <w:tmpl w:val="703E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73783"/>
    <w:multiLevelType w:val="hybridMultilevel"/>
    <w:tmpl w:val="A768BE98"/>
    <w:lvl w:ilvl="0" w:tplc="72800DF4">
      <w:start w:val="1"/>
      <w:numFmt w:val="bullet"/>
      <w:lvlText w:val=""/>
      <w:lvlJc w:val="left"/>
      <w:pPr>
        <w:ind w:left="720" w:hanging="360"/>
      </w:pPr>
      <w:rPr>
        <w:rFonts w:ascii="Symbol" w:hAnsi="Symbol" w:hint="default"/>
      </w:rPr>
    </w:lvl>
    <w:lvl w:ilvl="1" w:tplc="96A017DE">
      <w:start w:val="1"/>
      <w:numFmt w:val="bullet"/>
      <w:lvlText w:val="o"/>
      <w:lvlJc w:val="left"/>
      <w:pPr>
        <w:ind w:left="1440" w:hanging="360"/>
      </w:pPr>
      <w:rPr>
        <w:rFonts w:ascii="Courier New" w:hAnsi="Courier New" w:hint="default"/>
      </w:rPr>
    </w:lvl>
    <w:lvl w:ilvl="2" w:tplc="EC76061A">
      <w:start w:val="1"/>
      <w:numFmt w:val="bullet"/>
      <w:lvlText w:val=""/>
      <w:lvlJc w:val="left"/>
      <w:pPr>
        <w:ind w:left="2160" w:hanging="360"/>
      </w:pPr>
      <w:rPr>
        <w:rFonts w:ascii="Wingdings" w:hAnsi="Wingdings" w:hint="default"/>
      </w:rPr>
    </w:lvl>
    <w:lvl w:ilvl="3" w:tplc="52B45B1C">
      <w:start w:val="1"/>
      <w:numFmt w:val="bullet"/>
      <w:lvlText w:val=""/>
      <w:lvlJc w:val="left"/>
      <w:pPr>
        <w:ind w:left="2880" w:hanging="360"/>
      </w:pPr>
      <w:rPr>
        <w:rFonts w:ascii="Symbol" w:hAnsi="Symbol" w:hint="default"/>
      </w:rPr>
    </w:lvl>
    <w:lvl w:ilvl="4" w:tplc="A17EE6AE">
      <w:start w:val="1"/>
      <w:numFmt w:val="bullet"/>
      <w:lvlText w:val="o"/>
      <w:lvlJc w:val="left"/>
      <w:pPr>
        <w:ind w:left="3600" w:hanging="360"/>
      </w:pPr>
      <w:rPr>
        <w:rFonts w:ascii="Courier New" w:hAnsi="Courier New" w:hint="default"/>
      </w:rPr>
    </w:lvl>
    <w:lvl w:ilvl="5" w:tplc="66AEA350">
      <w:start w:val="1"/>
      <w:numFmt w:val="bullet"/>
      <w:lvlText w:val=""/>
      <w:lvlJc w:val="left"/>
      <w:pPr>
        <w:ind w:left="4320" w:hanging="360"/>
      </w:pPr>
      <w:rPr>
        <w:rFonts w:ascii="Wingdings" w:hAnsi="Wingdings" w:hint="default"/>
      </w:rPr>
    </w:lvl>
    <w:lvl w:ilvl="6" w:tplc="CD06DAD2">
      <w:start w:val="1"/>
      <w:numFmt w:val="bullet"/>
      <w:lvlText w:val=""/>
      <w:lvlJc w:val="left"/>
      <w:pPr>
        <w:ind w:left="5040" w:hanging="360"/>
      </w:pPr>
      <w:rPr>
        <w:rFonts w:ascii="Symbol" w:hAnsi="Symbol" w:hint="default"/>
      </w:rPr>
    </w:lvl>
    <w:lvl w:ilvl="7" w:tplc="27A42884">
      <w:start w:val="1"/>
      <w:numFmt w:val="bullet"/>
      <w:lvlText w:val="o"/>
      <w:lvlJc w:val="left"/>
      <w:pPr>
        <w:ind w:left="5760" w:hanging="360"/>
      </w:pPr>
      <w:rPr>
        <w:rFonts w:ascii="Courier New" w:hAnsi="Courier New" w:hint="default"/>
      </w:rPr>
    </w:lvl>
    <w:lvl w:ilvl="8" w:tplc="BF2A2582">
      <w:start w:val="1"/>
      <w:numFmt w:val="bullet"/>
      <w:lvlText w:val=""/>
      <w:lvlJc w:val="left"/>
      <w:pPr>
        <w:ind w:left="6480" w:hanging="360"/>
      </w:pPr>
      <w:rPr>
        <w:rFonts w:ascii="Wingdings" w:hAnsi="Wingdings" w:hint="default"/>
      </w:rPr>
    </w:lvl>
  </w:abstractNum>
  <w:abstractNum w:abstractNumId="3" w15:restartNumberingAfterBreak="0">
    <w:nsid w:val="5BC71B4E"/>
    <w:multiLevelType w:val="hybridMultilevel"/>
    <w:tmpl w:val="49C0B2DE"/>
    <w:lvl w:ilvl="0" w:tplc="9CD2D458">
      <w:start w:val="1"/>
      <w:numFmt w:val="bullet"/>
      <w:lvlText w:val=""/>
      <w:lvlJc w:val="left"/>
      <w:pPr>
        <w:ind w:left="720" w:hanging="360"/>
      </w:pPr>
      <w:rPr>
        <w:rFonts w:ascii="Symbol" w:hAnsi="Symbol" w:hint="default"/>
      </w:rPr>
    </w:lvl>
    <w:lvl w:ilvl="1" w:tplc="C4020796">
      <w:start w:val="1"/>
      <w:numFmt w:val="bullet"/>
      <w:lvlText w:val="o"/>
      <w:lvlJc w:val="left"/>
      <w:pPr>
        <w:ind w:left="1440" w:hanging="360"/>
      </w:pPr>
      <w:rPr>
        <w:rFonts w:ascii="Courier New" w:hAnsi="Courier New" w:hint="default"/>
      </w:rPr>
    </w:lvl>
    <w:lvl w:ilvl="2" w:tplc="894E0B6A">
      <w:start w:val="1"/>
      <w:numFmt w:val="bullet"/>
      <w:lvlText w:val=""/>
      <w:lvlJc w:val="left"/>
      <w:pPr>
        <w:ind w:left="2160" w:hanging="360"/>
      </w:pPr>
      <w:rPr>
        <w:rFonts w:ascii="Wingdings" w:hAnsi="Wingdings" w:hint="default"/>
      </w:rPr>
    </w:lvl>
    <w:lvl w:ilvl="3" w:tplc="45E6E2A2">
      <w:start w:val="1"/>
      <w:numFmt w:val="bullet"/>
      <w:lvlText w:val=""/>
      <w:lvlJc w:val="left"/>
      <w:pPr>
        <w:ind w:left="2880" w:hanging="360"/>
      </w:pPr>
      <w:rPr>
        <w:rFonts w:ascii="Symbol" w:hAnsi="Symbol" w:hint="default"/>
      </w:rPr>
    </w:lvl>
    <w:lvl w:ilvl="4" w:tplc="1602D116">
      <w:start w:val="1"/>
      <w:numFmt w:val="bullet"/>
      <w:lvlText w:val="o"/>
      <w:lvlJc w:val="left"/>
      <w:pPr>
        <w:ind w:left="3600" w:hanging="360"/>
      </w:pPr>
      <w:rPr>
        <w:rFonts w:ascii="Courier New" w:hAnsi="Courier New" w:hint="default"/>
      </w:rPr>
    </w:lvl>
    <w:lvl w:ilvl="5" w:tplc="C142B2F0">
      <w:start w:val="1"/>
      <w:numFmt w:val="bullet"/>
      <w:lvlText w:val=""/>
      <w:lvlJc w:val="left"/>
      <w:pPr>
        <w:ind w:left="4320" w:hanging="360"/>
      </w:pPr>
      <w:rPr>
        <w:rFonts w:ascii="Wingdings" w:hAnsi="Wingdings" w:hint="default"/>
      </w:rPr>
    </w:lvl>
    <w:lvl w:ilvl="6" w:tplc="3030F8C6">
      <w:start w:val="1"/>
      <w:numFmt w:val="bullet"/>
      <w:lvlText w:val=""/>
      <w:lvlJc w:val="left"/>
      <w:pPr>
        <w:ind w:left="5040" w:hanging="360"/>
      </w:pPr>
      <w:rPr>
        <w:rFonts w:ascii="Symbol" w:hAnsi="Symbol" w:hint="default"/>
      </w:rPr>
    </w:lvl>
    <w:lvl w:ilvl="7" w:tplc="5172F2FE">
      <w:start w:val="1"/>
      <w:numFmt w:val="bullet"/>
      <w:lvlText w:val="o"/>
      <w:lvlJc w:val="left"/>
      <w:pPr>
        <w:ind w:left="5760" w:hanging="360"/>
      </w:pPr>
      <w:rPr>
        <w:rFonts w:ascii="Courier New" w:hAnsi="Courier New" w:hint="default"/>
      </w:rPr>
    </w:lvl>
    <w:lvl w:ilvl="8" w:tplc="912263E2">
      <w:start w:val="1"/>
      <w:numFmt w:val="bullet"/>
      <w:lvlText w:val=""/>
      <w:lvlJc w:val="left"/>
      <w:pPr>
        <w:ind w:left="6480" w:hanging="360"/>
      </w:pPr>
      <w:rPr>
        <w:rFonts w:ascii="Wingdings" w:hAnsi="Wingdings" w:hint="default"/>
      </w:rPr>
    </w:lvl>
  </w:abstractNum>
  <w:abstractNum w:abstractNumId="4" w15:restartNumberingAfterBreak="0">
    <w:nsid w:val="61C45D8E"/>
    <w:multiLevelType w:val="hybridMultilevel"/>
    <w:tmpl w:val="B8A4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FF0976"/>
    <w:rsid w:val="00000DC4"/>
    <w:rsid w:val="000421F3"/>
    <w:rsid w:val="000A1220"/>
    <w:rsid w:val="000B7A23"/>
    <w:rsid w:val="00104BAA"/>
    <w:rsid w:val="001A34AA"/>
    <w:rsid w:val="002651D4"/>
    <w:rsid w:val="00345067"/>
    <w:rsid w:val="00454992"/>
    <w:rsid w:val="0045788A"/>
    <w:rsid w:val="00504AC3"/>
    <w:rsid w:val="005C7D96"/>
    <w:rsid w:val="00603265"/>
    <w:rsid w:val="00617B36"/>
    <w:rsid w:val="0065578A"/>
    <w:rsid w:val="006857C8"/>
    <w:rsid w:val="00741BEF"/>
    <w:rsid w:val="00752AD6"/>
    <w:rsid w:val="007F1D0B"/>
    <w:rsid w:val="00807D8E"/>
    <w:rsid w:val="0084024C"/>
    <w:rsid w:val="0086FDAD"/>
    <w:rsid w:val="00924D89"/>
    <w:rsid w:val="009D6B60"/>
    <w:rsid w:val="00B93586"/>
    <w:rsid w:val="00BC0F4C"/>
    <w:rsid w:val="00C83CA2"/>
    <w:rsid w:val="00CF0A2D"/>
    <w:rsid w:val="00DB6C48"/>
    <w:rsid w:val="00DC55E8"/>
    <w:rsid w:val="00F16705"/>
    <w:rsid w:val="00F422D3"/>
    <w:rsid w:val="00F61944"/>
    <w:rsid w:val="0144BDB6"/>
    <w:rsid w:val="01590FE0"/>
    <w:rsid w:val="02A1AFBA"/>
    <w:rsid w:val="02A68CCD"/>
    <w:rsid w:val="02EA2D55"/>
    <w:rsid w:val="035ADB76"/>
    <w:rsid w:val="036A76F5"/>
    <w:rsid w:val="036CE9FF"/>
    <w:rsid w:val="0387088F"/>
    <w:rsid w:val="039095BD"/>
    <w:rsid w:val="039E0459"/>
    <w:rsid w:val="03E6A462"/>
    <w:rsid w:val="0448CC7B"/>
    <w:rsid w:val="049D0084"/>
    <w:rsid w:val="051DC2E8"/>
    <w:rsid w:val="059C2F80"/>
    <w:rsid w:val="05A34BA3"/>
    <w:rsid w:val="0620EE84"/>
    <w:rsid w:val="062ED432"/>
    <w:rsid w:val="06820F5B"/>
    <w:rsid w:val="06FF0976"/>
    <w:rsid w:val="07A5E016"/>
    <w:rsid w:val="07AF72A7"/>
    <w:rsid w:val="07E1BB37"/>
    <w:rsid w:val="08A16C73"/>
    <w:rsid w:val="08BB2CDC"/>
    <w:rsid w:val="08E4B690"/>
    <w:rsid w:val="09C27E17"/>
    <w:rsid w:val="0A205670"/>
    <w:rsid w:val="0A52C077"/>
    <w:rsid w:val="0AD2E954"/>
    <w:rsid w:val="0B7F5615"/>
    <w:rsid w:val="0B8B15B2"/>
    <w:rsid w:val="0BD6C9F9"/>
    <w:rsid w:val="0C0F077B"/>
    <w:rsid w:val="0E4D1964"/>
    <w:rsid w:val="0E4F7389"/>
    <w:rsid w:val="0E5D410F"/>
    <w:rsid w:val="0E9437A7"/>
    <w:rsid w:val="0EBB8CBC"/>
    <w:rsid w:val="0ED5C0A0"/>
    <w:rsid w:val="0EFC2601"/>
    <w:rsid w:val="0F1F6DB7"/>
    <w:rsid w:val="0F2C6350"/>
    <w:rsid w:val="0F2D8E23"/>
    <w:rsid w:val="0F93DD3F"/>
    <w:rsid w:val="0FF6FD19"/>
    <w:rsid w:val="0FF97198"/>
    <w:rsid w:val="0FFC26B0"/>
    <w:rsid w:val="107C1278"/>
    <w:rsid w:val="1082FF04"/>
    <w:rsid w:val="113A170F"/>
    <w:rsid w:val="1159E079"/>
    <w:rsid w:val="115CB397"/>
    <w:rsid w:val="11A7E937"/>
    <w:rsid w:val="11E078FC"/>
    <w:rsid w:val="1201879F"/>
    <w:rsid w:val="12FB5F6C"/>
    <w:rsid w:val="131B773A"/>
    <w:rsid w:val="13615479"/>
    <w:rsid w:val="1399718A"/>
    <w:rsid w:val="144E59E1"/>
    <w:rsid w:val="145170F3"/>
    <w:rsid w:val="15F5884A"/>
    <w:rsid w:val="1607214D"/>
    <w:rsid w:val="166E579B"/>
    <w:rsid w:val="16C42838"/>
    <w:rsid w:val="16FFE2E9"/>
    <w:rsid w:val="172752EE"/>
    <w:rsid w:val="174A421A"/>
    <w:rsid w:val="17BCD607"/>
    <w:rsid w:val="17F20751"/>
    <w:rsid w:val="187F893E"/>
    <w:rsid w:val="18C6FC6F"/>
    <w:rsid w:val="19573458"/>
    <w:rsid w:val="195B416E"/>
    <w:rsid w:val="19B7CEC9"/>
    <w:rsid w:val="19CF3575"/>
    <w:rsid w:val="19DA8AD2"/>
    <w:rsid w:val="1B3D7A8C"/>
    <w:rsid w:val="1BD675E1"/>
    <w:rsid w:val="1D73F55D"/>
    <w:rsid w:val="1DD3E6A3"/>
    <w:rsid w:val="1E066323"/>
    <w:rsid w:val="1E18AE46"/>
    <w:rsid w:val="1E2678B6"/>
    <w:rsid w:val="1E857E70"/>
    <w:rsid w:val="1E883804"/>
    <w:rsid w:val="1EC9CC5B"/>
    <w:rsid w:val="2009FB58"/>
    <w:rsid w:val="20901522"/>
    <w:rsid w:val="211B6CB5"/>
    <w:rsid w:val="211E893C"/>
    <w:rsid w:val="218DDFD7"/>
    <w:rsid w:val="22DBBB13"/>
    <w:rsid w:val="2332669E"/>
    <w:rsid w:val="23C056AA"/>
    <w:rsid w:val="23E7FAE6"/>
    <w:rsid w:val="24684260"/>
    <w:rsid w:val="2470641B"/>
    <w:rsid w:val="249FCCC4"/>
    <w:rsid w:val="24D9C439"/>
    <w:rsid w:val="252CE919"/>
    <w:rsid w:val="25ABD292"/>
    <w:rsid w:val="26329F1E"/>
    <w:rsid w:val="26B11681"/>
    <w:rsid w:val="2701085D"/>
    <w:rsid w:val="2755937B"/>
    <w:rsid w:val="276CEC81"/>
    <w:rsid w:val="27BBB73C"/>
    <w:rsid w:val="2895DD8E"/>
    <w:rsid w:val="28F91979"/>
    <w:rsid w:val="29CC1B74"/>
    <w:rsid w:val="2A1DF302"/>
    <w:rsid w:val="2A299BDF"/>
    <w:rsid w:val="2A3D5B6B"/>
    <w:rsid w:val="2B389073"/>
    <w:rsid w:val="2B42E4DF"/>
    <w:rsid w:val="2C2AFA7E"/>
    <w:rsid w:val="2CEE5999"/>
    <w:rsid w:val="2D12D279"/>
    <w:rsid w:val="2D876138"/>
    <w:rsid w:val="2E2CCD20"/>
    <w:rsid w:val="2E518088"/>
    <w:rsid w:val="2E8DE642"/>
    <w:rsid w:val="2F93A008"/>
    <w:rsid w:val="301AB590"/>
    <w:rsid w:val="3041372A"/>
    <w:rsid w:val="3042FAAB"/>
    <w:rsid w:val="317E1849"/>
    <w:rsid w:val="3217A432"/>
    <w:rsid w:val="324D90B2"/>
    <w:rsid w:val="33766F6F"/>
    <w:rsid w:val="337BF814"/>
    <w:rsid w:val="3382F025"/>
    <w:rsid w:val="3412B8FB"/>
    <w:rsid w:val="342B8A92"/>
    <w:rsid w:val="346C06CE"/>
    <w:rsid w:val="34E19ED2"/>
    <w:rsid w:val="3558D304"/>
    <w:rsid w:val="359EF1CC"/>
    <w:rsid w:val="36C5608F"/>
    <w:rsid w:val="36D76EB6"/>
    <w:rsid w:val="36FC5229"/>
    <w:rsid w:val="37345D4A"/>
    <w:rsid w:val="37B58500"/>
    <w:rsid w:val="37B79D0A"/>
    <w:rsid w:val="37BA99D4"/>
    <w:rsid w:val="3820D820"/>
    <w:rsid w:val="3892DB1F"/>
    <w:rsid w:val="38B527F7"/>
    <w:rsid w:val="391B0159"/>
    <w:rsid w:val="3953059E"/>
    <w:rsid w:val="39BC8364"/>
    <w:rsid w:val="39C7156E"/>
    <w:rsid w:val="3ABF6DA7"/>
    <w:rsid w:val="3AC2A1CB"/>
    <w:rsid w:val="3B2CE71A"/>
    <w:rsid w:val="3B4DD78B"/>
    <w:rsid w:val="3B6C648E"/>
    <w:rsid w:val="3BAF59AE"/>
    <w:rsid w:val="3C19F033"/>
    <w:rsid w:val="3CD24245"/>
    <w:rsid w:val="3D6826FA"/>
    <w:rsid w:val="3DAAECD4"/>
    <w:rsid w:val="3E3AAC86"/>
    <w:rsid w:val="3E7B5259"/>
    <w:rsid w:val="3EA68D06"/>
    <w:rsid w:val="3ED05A1D"/>
    <w:rsid w:val="3EFBB928"/>
    <w:rsid w:val="3FB79ED3"/>
    <w:rsid w:val="3FFE25D2"/>
    <w:rsid w:val="400E7003"/>
    <w:rsid w:val="403F02EB"/>
    <w:rsid w:val="4051AA13"/>
    <w:rsid w:val="40620E5D"/>
    <w:rsid w:val="408FEFAD"/>
    <w:rsid w:val="40C63B7B"/>
    <w:rsid w:val="40D483B4"/>
    <w:rsid w:val="41A948BC"/>
    <w:rsid w:val="41D7795B"/>
    <w:rsid w:val="41E28933"/>
    <w:rsid w:val="41F273E8"/>
    <w:rsid w:val="42169022"/>
    <w:rsid w:val="4224EC48"/>
    <w:rsid w:val="42B8B616"/>
    <w:rsid w:val="42C271D8"/>
    <w:rsid w:val="42CF4C5F"/>
    <w:rsid w:val="43002015"/>
    <w:rsid w:val="430208FE"/>
    <w:rsid w:val="431B99DB"/>
    <w:rsid w:val="43645E98"/>
    <w:rsid w:val="43E4E96B"/>
    <w:rsid w:val="44018AE6"/>
    <w:rsid w:val="449072FE"/>
    <w:rsid w:val="44C00FAE"/>
    <w:rsid w:val="44D642EB"/>
    <w:rsid w:val="453D0432"/>
    <w:rsid w:val="457B5108"/>
    <w:rsid w:val="45CC0645"/>
    <w:rsid w:val="468CF119"/>
    <w:rsid w:val="46C93738"/>
    <w:rsid w:val="46FD880E"/>
    <w:rsid w:val="4798E097"/>
    <w:rsid w:val="483C5403"/>
    <w:rsid w:val="4884200D"/>
    <w:rsid w:val="49470E71"/>
    <w:rsid w:val="4A2B99F0"/>
    <w:rsid w:val="4AA652B5"/>
    <w:rsid w:val="4B4BB1DD"/>
    <w:rsid w:val="4BCA9F49"/>
    <w:rsid w:val="4BCB01A4"/>
    <w:rsid w:val="4C2901A1"/>
    <w:rsid w:val="4CAFFF71"/>
    <w:rsid w:val="4CD91209"/>
    <w:rsid w:val="4D0FB806"/>
    <w:rsid w:val="4DB0FECE"/>
    <w:rsid w:val="4E24ACB1"/>
    <w:rsid w:val="4E8903D2"/>
    <w:rsid w:val="4EBD3346"/>
    <w:rsid w:val="4EC9FA95"/>
    <w:rsid w:val="4F2CA351"/>
    <w:rsid w:val="4FA026E0"/>
    <w:rsid w:val="4FF0C981"/>
    <w:rsid w:val="4FF37FF4"/>
    <w:rsid w:val="505731FE"/>
    <w:rsid w:val="50B2A4F8"/>
    <w:rsid w:val="514A3069"/>
    <w:rsid w:val="51569E0C"/>
    <w:rsid w:val="51598E6A"/>
    <w:rsid w:val="52EE26A1"/>
    <w:rsid w:val="531E1205"/>
    <w:rsid w:val="53712374"/>
    <w:rsid w:val="53AE82CF"/>
    <w:rsid w:val="53DA99AA"/>
    <w:rsid w:val="543987B3"/>
    <w:rsid w:val="54852CE9"/>
    <w:rsid w:val="54F0E75F"/>
    <w:rsid w:val="55737605"/>
    <w:rsid w:val="558DBF61"/>
    <w:rsid w:val="55BB18B1"/>
    <w:rsid w:val="561D0A14"/>
    <w:rsid w:val="564DBBA4"/>
    <w:rsid w:val="57043928"/>
    <w:rsid w:val="576E53E0"/>
    <w:rsid w:val="5797CEFB"/>
    <w:rsid w:val="57ACCDE3"/>
    <w:rsid w:val="5803B06B"/>
    <w:rsid w:val="58179973"/>
    <w:rsid w:val="5830421F"/>
    <w:rsid w:val="59095478"/>
    <w:rsid w:val="592282AA"/>
    <w:rsid w:val="5940D4B6"/>
    <w:rsid w:val="5946FE32"/>
    <w:rsid w:val="59C5CFE9"/>
    <w:rsid w:val="5A33CFB8"/>
    <w:rsid w:val="5A988309"/>
    <w:rsid w:val="5B35E514"/>
    <w:rsid w:val="5B6149ED"/>
    <w:rsid w:val="5C0D4CEF"/>
    <w:rsid w:val="5C4E902C"/>
    <w:rsid w:val="5D220609"/>
    <w:rsid w:val="5DFEE729"/>
    <w:rsid w:val="5E44FC2A"/>
    <w:rsid w:val="5EA27C40"/>
    <w:rsid w:val="5EBBB6BC"/>
    <w:rsid w:val="5EC79858"/>
    <w:rsid w:val="5F14CD1E"/>
    <w:rsid w:val="60175DF7"/>
    <w:rsid w:val="6059DB53"/>
    <w:rsid w:val="60704B97"/>
    <w:rsid w:val="60C83EDF"/>
    <w:rsid w:val="60E8C7E2"/>
    <w:rsid w:val="6105CEAD"/>
    <w:rsid w:val="6120652C"/>
    <w:rsid w:val="6121544B"/>
    <w:rsid w:val="614ED31A"/>
    <w:rsid w:val="61C6C202"/>
    <w:rsid w:val="641DFA67"/>
    <w:rsid w:val="64251578"/>
    <w:rsid w:val="64BAC254"/>
    <w:rsid w:val="64BC782D"/>
    <w:rsid w:val="65FF28BF"/>
    <w:rsid w:val="664E85C8"/>
    <w:rsid w:val="66F83C54"/>
    <w:rsid w:val="670F8861"/>
    <w:rsid w:val="67F04BD4"/>
    <w:rsid w:val="68DF45E0"/>
    <w:rsid w:val="68EE6AE4"/>
    <w:rsid w:val="69172E82"/>
    <w:rsid w:val="6918B7ED"/>
    <w:rsid w:val="695576F7"/>
    <w:rsid w:val="698FE46E"/>
    <w:rsid w:val="69D7C780"/>
    <w:rsid w:val="69EFD94A"/>
    <w:rsid w:val="6A57AAA3"/>
    <w:rsid w:val="6ACEA7B2"/>
    <w:rsid w:val="6B0B8554"/>
    <w:rsid w:val="6B3F3284"/>
    <w:rsid w:val="6C1860C1"/>
    <w:rsid w:val="6C2AB40D"/>
    <w:rsid w:val="6C803A22"/>
    <w:rsid w:val="6C9BFC26"/>
    <w:rsid w:val="6EB7B33F"/>
    <w:rsid w:val="6F1BF5DA"/>
    <w:rsid w:val="6F842D67"/>
    <w:rsid w:val="6FE09005"/>
    <w:rsid w:val="6FE20C4E"/>
    <w:rsid w:val="7067B115"/>
    <w:rsid w:val="71540A89"/>
    <w:rsid w:val="72407055"/>
    <w:rsid w:val="727275A0"/>
    <w:rsid w:val="72A1C251"/>
    <w:rsid w:val="737AF2D6"/>
    <w:rsid w:val="74652363"/>
    <w:rsid w:val="7477795D"/>
    <w:rsid w:val="75F65462"/>
    <w:rsid w:val="76240189"/>
    <w:rsid w:val="762437D8"/>
    <w:rsid w:val="7689225E"/>
    <w:rsid w:val="7689AE63"/>
    <w:rsid w:val="76D82C99"/>
    <w:rsid w:val="770619DB"/>
    <w:rsid w:val="771CB46B"/>
    <w:rsid w:val="7750555E"/>
    <w:rsid w:val="77BC63DB"/>
    <w:rsid w:val="78497986"/>
    <w:rsid w:val="78731013"/>
    <w:rsid w:val="78A3F9F4"/>
    <w:rsid w:val="78C2558A"/>
    <w:rsid w:val="79756557"/>
    <w:rsid w:val="7A45A72A"/>
    <w:rsid w:val="7A9B5781"/>
    <w:rsid w:val="7AB21217"/>
    <w:rsid w:val="7B580AE4"/>
    <w:rsid w:val="7BC4E1A8"/>
    <w:rsid w:val="7BDD6A9B"/>
    <w:rsid w:val="7BDED353"/>
    <w:rsid w:val="7CA26D79"/>
    <w:rsid w:val="7CAF99AD"/>
    <w:rsid w:val="7CBFAB32"/>
    <w:rsid w:val="7CC6D2E8"/>
    <w:rsid w:val="7D912F09"/>
    <w:rsid w:val="7DB0744D"/>
    <w:rsid w:val="7E386B0A"/>
    <w:rsid w:val="7EA13C6F"/>
    <w:rsid w:val="7F02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0976"/>
  <w15:chartTrackingRefBased/>
  <w15:docId w15:val="{FB1EE157-A4F0-4AA5-895C-62EAEDC0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07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D8E"/>
  </w:style>
  <w:style w:type="paragraph" w:styleId="Footer">
    <w:name w:val="footer"/>
    <w:basedOn w:val="Normal"/>
    <w:link w:val="FooterChar"/>
    <w:uiPriority w:val="99"/>
    <w:unhideWhenUsed/>
    <w:rsid w:val="00807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D8E"/>
  </w:style>
  <w:style w:type="paragraph" w:styleId="BalloonText">
    <w:name w:val="Balloon Text"/>
    <w:basedOn w:val="Normal"/>
    <w:link w:val="BalloonTextChar"/>
    <w:uiPriority w:val="99"/>
    <w:semiHidden/>
    <w:unhideWhenUsed/>
    <w:rsid w:val="000A122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1220"/>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0A12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1220"/>
    <w:rPr>
      <w:sz w:val="20"/>
      <w:szCs w:val="20"/>
    </w:rPr>
  </w:style>
  <w:style w:type="paragraph" w:styleId="Revision">
    <w:name w:val="Revision"/>
    <w:hidden/>
    <w:uiPriority w:val="99"/>
    <w:semiHidden/>
    <w:rsid w:val="00345067"/>
    <w:pPr>
      <w:spacing w:after="0" w:line="240" w:lineRule="auto"/>
    </w:pPr>
  </w:style>
  <w:style w:type="paragraph" w:styleId="NormalWeb">
    <w:name w:val="Normal (Web)"/>
    <w:basedOn w:val="Normal"/>
    <w:uiPriority w:val="99"/>
    <w:semiHidden/>
    <w:unhideWhenUsed/>
    <w:rsid w:val="00DC55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55E8"/>
    <w:rPr>
      <w:b/>
      <w:bCs/>
    </w:rPr>
  </w:style>
  <w:style w:type="character" w:customStyle="1" w:styleId="UnresolvedMention">
    <w:name w:val="Unresolved Mention"/>
    <w:basedOn w:val="DefaultParagraphFont"/>
    <w:uiPriority w:val="99"/>
    <w:semiHidden/>
    <w:unhideWhenUsed/>
    <w:rsid w:val="00DC55E8"/>
    <w:rPr>
      <w:color w:val="605E5C"/>
      <w:shd w:val="clear" w:color="auto" w:fill="E1DFDD"/>
    </w:rPr>
  </w:style>
  <w:style w:type="paragraph" w:customStyle="1" w:styleId="cf-tweet-this">
    <w:name w:val="cf-tweet-this"/>
    <w:basedOn w:val="Normal"/>
    <w:rsid w:val="00DC55E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557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12194">
      <w:bodyDiv w:val="1"/>
      <w:marLeft w:val="0"/>
      <w:marRight w:val="0"/>
      <w:marTop w:val="0"/>
      <w:marBottom w:val="0"/>
      <w:divBdr>
        <w:top w:val="none" w:sz="0" w:space="0" w:color="auto"/>
        <w:left w:val="none" w:sz="0" w:space="0" w:color="auto"/>
        <w:bottom w:val="none" w:sz="0" w:space="0" w:color="auto"/>
        <w:right w:val="none" w:sz="0" w:space="0" w:color="auto"/>
      </w:divBdr>
    </w:div>
    <w:div w:id="112865091">
      <w:bodyDiv w:val="1"/>
      <w:marLeft w:val="0"/>
      <w:marRight w:val="0"/>
      <w:marTop w:val="0"/>
      <w:marBottom w:val="0"/>
      <w:divBdr>
        <w:top w:val="none" w:sz="0" w:space="0" w:color="auto"/>
        <w:left w:val="none" w:sz="0" w:space="0" w:color="auto"/>
        <w:bottom w:val="none" w:sz="0" w:space="0" w:color="auto"/>
        <w:right w:val="none" w:sz="0" w:space="0" w:color="auto"/>
      </w:divBdr>
    </w:div>
    <w:div w:id="200098116">
      <w:bodyDiv w:val="1"/>
      <w:marLeft w:val="0"/>
      <w:marRight w:val="0"/>
      <w:marTop w:val="0"/>
      <w:marBottom w:val="0"/>
      <w:divBdr>
        <w:top w:val="none" w:sz="0" w:space="0" w:color="auto"/>
        <w:left w:val="none" w:sz="0" w:space="0" w:color="auto"/>
        <w:bottom w:val="none" w:sz="0" w:space="0" w:color="auto"/>
        <w:right w:val="none" w:sz="0" w:space="0" w:color="auto"/>
      </w:divBdr>
    </w:div>
    <w:div w:id="219561249">
      <w:bodyDiv w:val="1"/>
      <w:marLeft w:val="0"/>
      <w:marRight w:val="0"/>
      <w:marTop w:val="0"/>
      <w:marBottom w:val="0"/>
      <w:divBdr>
        <w:top w:val="none" w:sz="0" w:space="0" w:color="auto"/>
        <w:left w:val="none" w:sz="0" w:space="0" w:color="auto"/>
        <w:bottom w:val="none" w:sz="0" w:space="0" w:color="auto"/>
        <w:right w:val="none" w:sz="0" w:space="0" w:color="auto"/>
      </w:divBdr>
    </w:div>
    <w:div w:id="241723760">
      <w:bodyDiv w:val="1"/>
      <w:marLeft w:val="0"/>
      <w:marRight w:val="0"/>
      <w:marTop w:val="0"/>
      <w:marBottom w:val="0"/>
      <w:divBdr>
        <w:top w:val="none" w:sz="0" w:space="0" w:color="auto"/>
        <w:left w:val="none" w:sz="0" w:space="0" w:color="auto"/>
        <w:bottom w:val="none" w:sz="0" w:space="0" w:color="auto"/>
        <w:right w:val="none" w:sz="0" w:space="0" w:color="auto"/>
      </w:divBdr>
    </w:div>
    <w:div w:id="284892318">
      <w:bodyDiv w:val="1"/>
      <w:marLeft w:val="0"/>
      <w:marRight w:val="0"/>
      <w:marTop w:val="0"/>
      <w:marBottom w:val="0"/>
      <w:divBdr>
        <w:top w:val="none" w:sz="0" w:space="0" w:color="auto"/>
        <w:left w:val="none" w:sz="0" w:space="0" w:color="auto"/>
        <w:bottom w:val="none" w:sz="0" w:space="0" w:color="auto"/>
        <w:right w:val="none" w:sz="0" w:space="0" w:color="auto"/>
      </w:divBdr>
    </w:div>
    <w:div w:id="296572193">
      <w:bodyDiv w:val="1"/>
      <w:marLeft w:val="0"/>
      <w:marRight w:val="0"/>
      <w:marTop w:val="0"/>
      <w:marBottom w:val="0"/>
      <w:divBdr>
        <w:top w:val="none" w:sz="0" w:space="0" w:color="auto"/>
        <w:left w:val="none" w:sz="0" w:space="0" w:color="auto"/>
        <w:bottom w:val="none" w:sz="0" w:space="0" w:color="auto"/>
        <w:right w:val="none" w:sz="0" w:space="0" w:color="auto"/>
      </w:divBdr>
    </w:div>
    <w:div w:id="336926779">
      <w:bodyDiv w:val="1"/>
      <w:marLeft w:val="0"/>
      <w:marRight w:val="0"/>
      <w:marTop w:val="0"/>
      <w:marBottom w:val="0"/>
      <w:divBdr>
        <w:top w:val="none" w:sz="0" w:space="0" w:color="auto"/>
        <w:left w:val="none" w:sz="0" w:space="0" w:color="auto"/>
        <w:bottom w:val="none" w:sz="0" w:space="0" w:color="auto"/>
        <w:right w:val="none" w:sz="0" w:space="0" w:color="auto"/>
      </w:divBdr>
    </w:div>
    <w:div w:id="844246870">
      <w:bodyDiv w:val="1"/>
      <w:marLeft w:val="0"/>
      <w:marRight w:val="0"/>
      <w:marTop w:val="0"/>
      <w:marBottom w:val="0"/>
      <w:divBdr>
        <w:top w:val="none" w:sz="0" w:space="0" w:color="auto"/>
        <w:left w:val="none" w:sz="0" w:space="0" w:color="auto"/>
        <w:bottom w:val="none" w:sz="0" w:space="0" w:color="auto"/>
        <w:right w:val="none" w:sz="0" w:space="0" w:color="auto"/>
      </w:divBdr>
    </w:div>
    <w:div w:id="1036124713">
      <w:bodyDiv w:val="1"/>
      <w:marLeft w:val="0"/>
      <w:marRight w:val="0"/>
      <w:marTop w:val="0"/>
      <w:marBottom w:val="0"/>
      <w:divBdr>
        <w:top w:val="none" w:sz="0" w:space="0" w:color="auto"/>
        <w:left w:val="none" w:sz="0" w:space="0" w:color="auto"/>
        <w:bottom w:val="none" w:sz="0" w:space="0" w:color="auto"/>
        <w:right w:val="none" w:sz="0" w:space="0" w:color="auto"/>
      </w:divBdr>
    </w:div>
    <w:div w:id="1078401415">
      <w:bodyDiv w:val="1"/>
      <w:marLeft w:val="0"/>
      <w:marRight w:val="0"/>
      <w:marTop w:val="0"/>
      <w:marBottom w:val="0"/>
      <w:divBdr>
        <w:top w:val="none" w:sz="0" w:space="0" w:color="auto"/>
        <w:left w:val="none" w:sz="0" w:space="0" w:color="auto"/>
        <w:bottom w:val="none" w:sz="0" w:space="0" w:color="auto"/>
        <w:right w:val="none" w:sz="0" w:space="0" w:color="auto"/>
      </w:divBdr>
    </w:div>
    <w:div w:id="1158811885">
      <w:bodyDiv w:val="1"/>
      <w:marLeft w:val="0"/>
      <w:marRight w:val="0"/>
      <w:marTop w:val="0"/>
      <w:marBottom w:val="0"/>
      <w:divBdr>
        <w:top w:val="none" w:sz="0" w:space="0" w:color="auto"/>
        <w:left w:val="none" w:sz="0" w:space="0" w:color="auto"/>
        <w:bottom w:val="none" w:sz="0" w:space="0" w:color="auto"/>
        <w:right w:val="none" w:sz="0" w:space="0" w:color="auto"/>
      </w:divBdr>
    </w:div>
    <w:div w:id="1405639071">
      <w:bodyDiv w:val="1"/>
      <w:marLeft w:val="0"/>
      <w:marRight w:val="0"/>
      <w:marTop w:val="0"/>
      <w:marBottom w:val="0"/>
      <w:divBdr>
        <w:top w:val="none" w:sz="0" w:space="0" w:color="auto"/>
        <w:left w:val="none" w:sz="0" w:space="0" w:color="auto"/>
        <w:bottom w:val="none" w:sz="0" w:space="0" w:color="auto"/>
        <w:right w:val="none" w:sz="0" w:space="0" w:color="auto"/>
      </w:divBdr>
    </w:div>
    <w:div w:id="1510026170">
      <w:bodyDiv w:val="1"/>
      <w:marLeft w:val="0"/>
      <w:marRight w:val="0"/>
      <w:marTop w:val="0"/>
      <w:marBottom w:val="0"/>
      <w:divBdr>
        <w:top w:val="none" w:sz="0" w:space="0" w:color="auto"/>
        <w:left w:val="none" w:sz="0" w:space="0" w:color="auto"/>
        <w:bottom w:val="none" w:sz="0" w:space="0" w:color="auto"/>
        <w:right w:val="none" w:sz="0" w:space="0" w:color="auto"/>
      </w:divBdr>
    </w:div>
    <w:div w:id="1540048329">
      <w:bodyDiv w:val="1"/>
      <w:marLeft w:val="0"/>
      <w:marRight w:val="0"/>
      <w:marTop w:val="0"/>
      <w:marBottom w:val="0"/>
      <w:divBdr>
        <w:top w:val="none" w:sz="0" w:space="0" w:color="auto"/>
        <w:left w:val="none" w:sz="0" w:space="0" w:color="auto"/>
        <w:bottom w:val="none" w:sz="0" w:space="0" w:color="auto"/>
        <w:right w:val="none" w:sz="0" w:space="0" w:color="auto"/>
      </w:divBdr>
    </w:div>
    <w:div w:id="1587036351">
      <w:bodyDiv w:val="1"/>
      <w:marLeft w:val="0"/>
      <w:marRight w:val="0"/>
      <w:marTop w:val="0"/>
      <w:marBottom w:val="0"/>
      <w:divBdr>
        <w:top w:val="none" w:sz="0" w:space="0" w:color="auto"/>
        <w:left w:val="none" w:sz="0" w:space="0" w:color="auto"/>
        <w:bottom w:val="none" w:sz="0" w:space="0" w:color="auto"/>
        <w:right w:val="none" w:sz="0" w:space="0" w:color="auto"/>
      </w:divBdr>
    </w:div>
    <w:div w:id="1700159345">
      <w:bodyDiv w:val="1"/>
      <w:marLeft w:val="0"/>
      <w:marRight w:val="0"/>
      <w:marTop w:val="0"/>
      <w:marBottom w:val="0"/>
      <w:divBdr>
        <w:top w:val="none" w:sz="0" w:space="0" w:color="auto"/>
        <w:left w:val="none" w:sz="0" w:space="0" w:color="auto"/>
        <w:bottom w:val="none" w:sz="0" w:space="0" w:color="auto"/>
        <w:right w:val="none" w:sz="0" w:space="0" w:color="auto"/>
      </w:divBdr>
    </w:div>
    <w:div w:id="178311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mitch@zoho.com" TargetMode="External"/><Relationship Id="rId13" Type="http://schemas.openxmlformats.org/officeDocument/2006/relationships/hyperlink" Target="http://www.nclnet.org" TargetMode="External"/><Relationship Id="rId18" Type="http://schemas.openxmlformats.org/officeDocument/2006/relationships/hyperlink" Target="http://www.flyersrights.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ohnb@nclnet.org" TargetMode="External"/><Relationship Id="rId12" Type="http://schemas.openxmlformats.org/officeDocument/2006/relationships/hyperlink" Target="https://www.washingtonpost.com/local/trafficandcommuting/airline-industry-seeking-more-than-50-billion-in-government-aid-amid-coronavirus-crisis/2020/03/16/62f21e06-67ab-11ea-9923-57073adce27c_story.html" TargetMode="External"/><Relationship Id="rId17" Type="http://schemas.openxmlformats.org/officeDocument/2006/relationships/hyperlink" Target="https://www.consumerreports.org/cro/index.htm" TargetMode="External"/><Relationship Id="rId2" Type="http://schemas.openxmlformats.org/officeDocument/2006/relationships/styles" Target="styles.xml"/><Relationship Id="rId16" Type="http://schemas.openxmlformats.org/officeDocument/2006/relationships/hyperlink" Target="https://consumerfed.org/" TargetMode="External"/><Relationship Id="rId20" Type="http://schemas.openxmlformats.org/officeDocument/2006/relationships/hyperlink" Target="http://www.travelfairnessnow.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rlines.org/wp-content/uploads/2020/03/A4A-Recommendations-3-16-20.pdf" TargetMode="External"/><Relationship Id="rId5" Type="http://schemas.openxmlformats.org/officeDocument/2006/relationships/footnotes" Target="footnotes.xml"/><Relationship Id="rId15" Type="http://schemas.openxmlformats.org/officeDocument/2006/relationships/hyperlink" Target="https://www.consumer-action.org/" TargetMode="External"/><Relationship Id="rId10" Type="http://schemas.openxmlformats.org/officeDocument/2006/relationships/hyperlink" Target="mailto:kurtebenhoch@comcast.net" TargetMode="External"/><Relationship Id="rId19" Type="http://schemas.openxmlformats.org/officeDocument/2006/relationships/hyperlink" Target="https://www.airtravelfairness.org/about/" TargetMode="External"/><Relationship Id="rId4" Type="http://schemas.openxmlformats.org/officeDocument/2006/relationships/webSettings" Target="webSettings.xml"/><Relationship Id="rId9" Type="http://schemas.openxmlformats.org/officeDocument/2006/relationships/hyperlink" Target="mailto:mmccauley@consumer.org" TargetMode="External"/><Relationship Id="rId14" Type="http://schemas.openxmlformats.org/officeDocument/2006/relationships/hyperlink" Target="http://www.businesstravelcoalitio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1604</Words>
  <Characters>9144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Breyault</dc:creator>
  <cp:keywords/>
  <dc:description/>
  <cp:lastModifiedBy>Ray Roper</cp:lastModifiedBy>
  <cp:revision>2</cp:revision>
  <cp:lastPrinted>2020-03-19T17:15:00Z</cp:lastPrinted>
  <dcterms:created xsi:type="dcterms:W3CDTF">2020-03-19T20:13:00Z</dcterms:created>
  <dcterms:modified xsi:type="dcterms:W3CDTF">2020-03-19T20:13:00Z</dcterms:modified>
</cp:coreProperties>
</file>